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CCEFB" w14:textId="43C56131" w:rsidR="00246CDD" w:rsidRPr="00246CDD" w:rsidRDefault="00F732BD" w:rsidP="00980256">
      <w:pPr>
        <w:spacing w:after="0" w:line="240" w:lineRule="auto"/>
        <w:jc w:val="right"/>
        <w:rPr>
          <w:rFonts w:ascii="Garamond" w:eastAsia="Times New Roman" w:hAnsi="Garamond" w:cs="Times New Roman"/>
          <w:sz w:val="24"/>
          <w:szCs w:val="24"/>
          <w:lang w:eastAsia="en-GB"/>
        </w:rPr>
      </w:pPr>
      <w:r>
        <w:rPr>
          <w:rFonts w:cs="Arial"/>
          <w:b/>
          <w:bCs/>
          <w:noProof/>
          <w:color w:val="002A54"/>
          <w:sz w:val="18"/>
          <w:szCs w:val="18"/>
          <w:lang w:eastAsia="en-NZ"/>
        </w:rPr>
        <w:drawing>
          <wp:anchor distT="0" distB="0" distL="114300" distR="114300" simplePos="0" relativeHeight="251660288" behindDoc="0" locked="0" layoutInCell="1" allowOverlap="1" wp14:anchorId="2DDCD381" wp14:editId="175C34D3">
            <wp:simplePos x="0" y="0"/>
            <wp:positionH relativeFrom="column">
              <wp:posOffset>5072380</wp:posOffset>
            </wp:positionH>
            <wp:positionV relativeFrom="paragraph">
              <wp:posOffset>-365760</wp:posOffset>
            </wp:positionV>
            <wp:extent cx="1209675" cy="1153436"/>
            <wp:effectExtent l="0" t="0" r="0" b="8890"/>
            <wp:wrapNone/>
            <wp:docPr id="1" name="Picture 1" descr="final Email-Signa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Email-Signature1"/>
                    <pic:cNvPicPr>
                      <a:picLocks noChangeAspect="1" noChangeArrowheads="1"/>
                    </pic:cNvPicPr>
                  </pic:nvPicPr>
                  <pic:blipFill rotWithShape="1">
                    <a:blip r:embed="rId12">
                      <a:extLst>
                        <a:ext uri="{28A0092B-C50C-407E-A947-70E740481C1C}">
                          <a14:useLocalDpi xmlns:a14="http://schemas.microsoft.com/office/drawing/2010/main" val="0"/>
                        </a:ext>
                      </a:extLst>
                    </a:blip>
                    <a:srcRect l="67521"/>
                    <a:stretch/>
                  </pic:blipFill>
                  <pic:spPr bwMode="auto">
                    <a:xfrm>
                      <a:off x="0" y="0"/>
                      <a:ext cx="1209675" cy="11534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6075">
        <w:rPr>
          <w:rFonts w:ascii="Garamond" w:eastAsia="Times New Roman" w:hAnsi="Garamond" w:cs="Times New Roman"/>
          <w:sz w:val="24"/>
          <w:szCs w:val="24"/>
          <w:lang w:eastAsia="en-GB"/>
        </w:rPr>
        <w:t>a</w:t>
      </w:r>
      <w:bookmarkStart w:id="0" w:name="_GoBack"/>
      <w:bookmarkEnd w:id="0"/>
      <w:r w:rsidR="00980256">
        <w:rPr>
          <w:rFonts w:ascii="Garamond" w:eastAsia="Times New Roman" w:hAnsi="Garamond" w:cs="Times New Roman"/>
          <w:sz w:val="24"/>
          <w:szCs w:val="24"/>
          <w:lang w:eastAsia="en-GB"/>
        </w:rPr>
        <w:tab/>
      </w:r>
      <w:r w:rsidR="00980256">
        <w:rPr>
          <w:rFonts w:ascii="Garamond" w:eastAsia="Times New Roman" w:hAnsi="Garamond" w:cs="Times New Roman"/>
          <w:sz w:val="24"/>
          <w:szCs w:val="24"/>
          <w:lang w:eastAsia="en-GB"/>
        </w:rPr>
        <w:tab/>
      </w:r>
      <w:r w:rsidR="00980256">
        <w:rPr>
          <w:noProof/>
          <w:lang w:eastAsia="en-NZ"/>
        </w:rPr>
        <w:t xml:space="preserve">        </w:t>
      </w:r>
    </w:p>
    <w:p w14:paraId="2DDCCEFC" w14:textId="519F5312" w:rsidR="0019719B" w:rsidRDefault="0019719B" w:rsidP="00F90F83">
      <w:pPr>
        <w:spacing w:before="120" w:after="120" w:line="240" w:lineRule="auto"/>
        <w:jc w:val="both"/>
        <w:rPr>
          <w:rFonts w:ascii="Arial" w:eastAsia="Times New Roman" w:hAnsi="Arial" w:cs="Arial"/>
          <w:b/>
          <w:sz w:val="28"/>
          <w:szCs w:val="28"/>
          <w:lang w:eastAsia="en-GB"/>
        </w:rPr>
      </w:pPr>
    </w:p>
    <w:p w14:paraId="2DDCCEFD" w14:textId="710DB18B" w:rsidR="0019719B" w:rsidRDefault="0019719B" w:rsidP="00F90F83">
      <w:pPr>
        <w:spacing w:before="120" w:after="120" w:line="240" w:lineRule="auto"/>
        <w:jc w:val="both"/>
        <w:rPr>
          <w:rFonts w:ascii="Arial" w:eastAsia="Times New Roman" w:hAnsi="Arial" w:cs="Arial"/>
          <w:b/>
          <w:sz w:val="28"/>
          <w:szCs w:val="28"/>
          <w:lang w:eastAsia="en-GB"/>
        </w:rPr>
      </w:pPr>
    </w:p>
    <w:p w14:paraId="2DDCCEFE" w14:textId="313D9F0B" w:rsidR="002D30E3" w:rsidRPr="00433630" w:rsidRDefault="00FA6835" w:rsidP="00F90F83">
      <w:pPr>
        <w:spacing w:before="120" w:after="120" w:line="240" w:lineRule="auto"/>
        <w:jc w:val="both"/>
        <w:rPr>
          <w:rFonts w:ascii="Arial" w:eastAsia="Times New Roman" w:hAnsi="Arial" w:cs="Arial"/>
          <w:b/>
          <w:sz w:val="32"/>
          <w:szCs w:val="32"/>
          <w:lang w:eastAsia="en-GB"/>
        </w:rPr>
      </w:pPr>
      <w:r w:rsidRPr="00940BAF">
        <w:rPr>
          <w:rFonts w:ascii="Arial" w:eastAsia="Times New Roman" w:hAnsi="Arial" w:cs="Arial"/>
          <w:b/>
          <w:noProof/>
          <w:color w:val="0000FF"/>
          <w:sz w:val="32"/>
          <w:szCs w:val="32"/>
          <w:lang w:val="en-AU" w:eastAsia="en-GB"/>
        </w:rPr>
        <mc:AlternateContent>
          <mc:Choice Requires="wps">
            <w:drawing>
              <wp:anchor distT="45720" distB="45720" distL="114300" distR="114300" simplePos="0" relativeHeight="251670528" behindDoc="0" locked="0" layoutInCell="1" allowOverlap="1" wp14:anchorId="01F2C77D" wp14:editId="43744DF6">
                <wp:simplePos x="0" y="0"/>
                <wp:positionH relativeFrom="column">
                  <wp:posOffset>2125980</wp:posOffset>
                </wp:positionH>
                <wp:positionV relativeFrom="paragraph">
                  <wp:posOffset>236220</wp:posOffset>
                </wp:positionV>
                <wp:extent cx="2438400" cy="636270"/>
                <wp:effectExtent l="0" t="0" r="1905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36270"/>
                        </a:xfrm>
                        <a:prstGeom prst="rect">
                          <a:avLst/>
                        </a:prstGeom>
                        <a:solidFill>
                          <a:srgbClr val="FFFFFF"/>
                        </a:solidFill>
                        <a:ln w="9525">
                          <a:solidFill>
                            <a:srgbClr val="000000"/>
                          </a:solidFill>
                          <a:miter lim="800000"/>
                          <a:headEnd/>
                          <a:tailEnd/>
                        </a:ln>
                      </wps:spPr>
                      <wps:txbx>
                        <w:txbxContent>
                          <w:p w14:paraId="40FC455F" w14:textId="77777777" w:rsidR="00FA6835" w:rsidRPr="00940BAF" w:rsidRDefault="00FA6835" w:rsidP="00FA6835">
                            <w:pPr>
                              <w:spacing w:after="0" w:line="240" w:lineRule="auto"/>
                              <w:rPr>
                                <w:color w:val="C00000"/>
                              </w:rPr>
                            </w:pPr>
                            <w:r w:rsidRPr="00940BAF">
                              <w:rPr>
                                <w:color w:val="C00000"/>
                              </w:rPr>
                              <w:t xml:space="preserve">The space between </w:t>
                            </w:r>
                            <w:r>
                              <w:rPr>
                                <w:color w:val="C00000"/>
                              </w:rPr>
                              <w:t>“Name of”</w:t>
                            </w:r>
                            <w:r w:rsidRPr="00940BAF">
                              <w:rPr>
                                <w:color w:val="C00000"/>
                              </w:rPr>
                              <w:t xml:space="preserve"> and “Local” is another drop-down menu to choose a second LB name, if needed.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2C77D" id="_x0000_t202" coordsize="21600,21600" o:spt="202" path="m,l,21600r21600,l21600,xe">
                <v:stroke joinstyle="miter"/>
                <v:path gradientshapeok="t" o:connecttype="rect"/>
              </v:shapetype>
              <v:shape id="Text Box 2" o:spid="_x0000_s1026" type="#_x0000_t202" style="position:absolute;left:0;text-align:left;margin-left:167.4pt;margin-top:18.6pt;width:192pt;height:50.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">
                <v:textbox>
                  <w:txbxContent>
                    <w:p w14:paraId="40FC455F" w14:textId="77777777" w:rsidR="00FA6835" w:rsidRPr="00940BAF" w:rsidRDefault="00FA6835" w:rsidP="00FA6835">
                      <w:pPr>
                        <w:spacing w:after="0" w:line="240" w:lineRule="auto"/>
                        <w:rPr>
                          <w:color w:val="C00000"/>
                        </w:rPr>
                      </w:pPr>
                      <w:r w:rsidRPr="00940BAF">
                        <w:rPr>
                          <w:color w:val="C00000"/>
                        </w:rPr>
                        <w:t xml:space="preserve">The space between </w:t>
                      </w:r>
                      <w:r>
                        <w:rPr>
                          <w:color w:val="C00000"/>
                        </w:rPr>
                        <w:t>“Name of”</w:t>
                      </w:r>
                      <w:r w:rsidRPr="00940BAF">
                        <w:rPr>
                          <w:color w:val="C00000"/>
                        </w:rPr>
                        <w:t xml:space="preserve"> and “Local” is another drop-down menu to choose a second LB name, if needed. </w:t>
                      </w:r>
                    </w:p>
                  </w:txbxContent>
                </v:textbox>
              </v:shape>
            </w:pict>
          </mc:Fallback>
        </mc:AlternateContent>
      </w:r>
      <w:r w:rsidR="005B4028" w:rsidRPr="00433630">
        <w:rPr>
          <w:rFonts w:ascii="Arial" w:eastAsia="Times New Roman" w:hAnsi="Arial" w:cs="Arial"/>
          <w:b/>
          <w:sz w:val="32"/>
          <w:szCs w:val="32"/>
          <w:lang w:eastAsia="en-GB"/>
        </w:rPr>
        <w:t xml:space="preserve">Amended </w:t>
      </w:r>
      <w:r w:rsidR="00BE1374" w:rsidRPr="00433630">
        <w:rPr>
          <w:rFonts w:ascii="Arial" w:eastAsia="Times New Roman" w:hAnsi="Arial" w:cs="Arial"/>
          <w:b/>
          <w:color w:val="0000FF"/>
          <w:sz w:val="32"/>
          <w:szCs w:val="32"/>
          <w:lang w:val="en-AU" w:eastAsia="en-GB"/>
        </w:rPr>
        <w:t>[Permanent] [</w:t>
      </w:r>
      <w:r w:rsidR="00877E72" w:rsidRPr="00433630">
        <w:rPr>
          <w:rFonts w:ascii="Arial" w:eastAsia="Times New Roman" w:hAnsi="Arial" w:cs="Arial"/>
          <w:b/>
          <w:color w:val="0000FF"/>
          <w:sz w:val="32"/>
          <w:szCs w:val="32"/>
          <w:lang w:val="en-AU" w:eastAsia="en-GB"/>
        </w:rPr>
        <w:t>Tempo</w:t>
      </w:r>
      <w:r w:rsidR="004973CB" w:rsidRPr="00433630">
        <w:rPr>
          <w:rFonts w:ascii="Arial" w:eastAsia="Times New Roman" w:hAnsi="Arial" w:cs="Arial"/>
          <w:b/>
          <w:color w:val="0000FF"/>
          <w:sz w:val="32"/>
          <w:szCs w:val="32"/>
          <w:lang w:val="en-AU" w:eastAsia="en-GB"/>
        </w:rPr>
        <w:t>r</w:t>
      </w:r>
      <w:r w:rsidR="00877E72" w:rsidRPr="00433630">
        <w:rPr>
          <w:rFonts w:ascii="Arial" w:eastAsia="Times New Roman" w:hAnsi="Arial" w:cs="Arial"/>
          <w:b/>
          <w:color w:val="0000FF"/>
          <w:sz w:val="32"/>
          <w:szCs w:val="32"/>
          <w:lang w:val="en-AU" w:eastAsia="en-GB"/>
        </w:rPr>
        <w:t>ary]</w:t>
      </w:r>
      <w:r w:rsidR="00877E72" w:rsidRPr="00433630">
        <w:rPr>
          <w:rFonts w:ascii="Arial" w:eastAsia="Times New Roman" w:hAnsi="Arial" w:cs="Arial"/>
          <w:b/>
          <w:sz w:val="32"/>
          <w:szCs w:val="32"/>
          <w:lang w:eastAsia="en-GB"/>
        </w:rPr>
        <w:t xml:space="preserve"> </w:t>
      </w:r>
      <w:r w:rsidR="002D30E3" w:rsidRPr="00433630">
        <w:rPr>
          <w:rFonts w:ascii="Arial" w:eastAsia="Times New Roman" w:hAnsi="Arial" w:cs="Arial"/>
          <w:b/>
          <w:sz w:val="32"/>
          <w:szCs w:val="32"/>
          <w:lang w:eastAsia="en-GB"/>
        </w:rPr>
        <w:t xml:space="preserve">Traffic and Parking Changes Report </w:t>
      </w:r>
    </w:p>
    <w:bookmarkStart w:id="1" w:name="_Hlk61262579"/>
    <w:p w14:paraId="380389D0" w14:textId="77777777" w:rsidR="00FA6835" w:rsidRPr="00807B4B" w:rsidRDefault="00206075" w:rsidP="00FA6835">
      <w:pPr>
        <w:tabs>
          <w:tab w:val="left" w:pos="709"/>
          <w:tab w:val="left" w:pos="1418"/>
          <w:tab w:val="left" w:pos="2127"/>
        </w:tabs>
        <w:spacing w:before="120" w:after="120" w:line="240" w:lineRule="auto"/>
        <w:jc w:val="both"/>
        <w:rPr>
          <w:rFonts w:ascii="Arial" w:eastAsia="Times New Roman" w:hAnsi="Arial" w:cs="Arial"/>
          <w:b/>
          <w:sz w:val="32"/>
          <w:szCs w:val="32"/>
          <w:lang w:val="en-AU" w:eastAsia="en-GB"/>
        </w:rPr>
      </w:pPr>
      <w:sdt>
        <w:sdtPr>
          <w:rPr>
            <w:rFonts w:ascii="Arial" w:eastAsia="Times New Roman" w:hAnsi="Arial" w:cs="Arial"/>
            <w:b/>
            <w:color w:val="0000FF"/>
            <w:sz w:val="32"/>
            <w:szCs w:val="32"/>
            <w:lang w:val="en-AU" w:eastAsia="en-GB"/>
          </w:rPr>
          <w:alias w:val="Local_Board"/>
          <w:tag w:val="Local_Board"/>
          <w:id w:val="-761148596"/>
          <w:placeholder>
            <w:docPart w:val="E89BA7A1F0084BC6937D0CD6BE89993A"/>
          </w:placeholder>
          <w:dropDownList>
            <w:listItem w:value="Choose an item"/>
            <w:listItem w:displayText="Name of" w:value="Name of"/>
            <w:listItem w:displayText="Albert-Eden" w:value="Albert-Eden"/>
            <w:listItem w:displayText="Aotea / Great Barrier" w:value="Aotea / Great Barrier"/>
            <w:listItem w:displayText="Devonport-Takapuna" w:value="Devonport-Takapuna"/>
            <w:listItem w:displayText="Franklin" w:value="Franklin"/>
            <w:listItem w:displayText="Henderson-Massey" w:value="Henderson-Massey"/>
            <w:listItem w:displayText="Hibiscus and Bays" w:value="Hibiscus and Bays"/>
            <w:listItem w:displayText="Howick" w:value="Howick"/>
            <w:listItem w:displayText="Kaipātiki" w:value="Kaipātiki"/>
            <w:listItem w:displayText="Māngere-Ōtāhuhu" w:value="Māngere-Ōtāhuhu"/>
            <w:listItem w:displayText="Manurewa" w:value="Manurewa"/>
            <w:listItem w:displayText="Maungakiekie-Tāmaki" w:value="Maungakiekie-Tāmaki"/>
            <w:listItem w:displayText="Ōrākei" w:value="Ōrākei"/>
            <w:listItem w:displayText="Ōtara-Papatoetoe" w:value="Ōtara-Papatoetoe"/>
            <w:listItem w:displayText="Papakura" w:value="Papakura"/>
            <w:listItem w:displayText="Puketāpapa" w:value="Puketāpapa"/>
            <w:listItem w:displayText="Rodney" w:value="Rodney"/>
            <w:listItem w:displayText="Upper Harbour" w:value="Upper Harbour"/>
            <w:listItem w:displayText="Waiheke" w:value="Waiheke"/>
            <w:listItem w:displayText="Waitākere Ranges" w:value="Waitākere Ranges"/>
            <w:listItem w:displayText="Waitematā" w:value="Waitematā"/>
            <w:listItem w:displayText="Whau" w:value="Whau"/>
          </w:dropDownList>
        </w:sdtPr>
        <w:sdtEndPr/>
        <w:sdtContent>
          <w:r w:rsidR="00FA6835">
            <w:rPr>
              <w:rFonts w:ascii="Arial" w:eastAsia="Times New Roman" w:hAnsi="Arial" w:cs="Arial"/>
              <w:b/>
              <w:color w:val="0000FF"/>
              <w:sz w:val="32"/>
              <w:szCs w:val="32"/>
              <w:lang w:val="en-AU" w:eastAsia="en-GB"/>
            </w:rPr>
            <w:t>Name of</w:t>
          </w:r>
        </w:sdtContent>
      </w:sdt>
      <w:sdt>
        <w:sdtPr>
          <w:rPr>
            <w:rFonts w:ascii="Arial" w:eastAsia="Times New Roman" w:hAnsi="Arial" w:cs="Arial"/>
            <w:b/>
            <w:color w:val="0000FF"/>
            <w:sz w:val="32"/>
            <w:szCs w:val="32"/>
            <w:lang w:val="en-AU" w:eastAsia="en-GB"/>
          </w:rPr>
          <w:alias w:val="Local_Board"/>
          <w:tag w:val="Local_Board"/>
          <w:id w:val="-1816943744"/>
          <w:placeholder>
            <w:docPart w:val="6C21C267EDBB4389B2C235784935C979"/>
          </w:placeholder>
          <w:dropDownList>
            <w:listItem w:value="Choose an item"/>
            <w:listItem w:displayText=" " w:value=" "/>
            <w:listItem w:displayText=", Albert-Eden " w:value=", Albert-Eden "/>
            <w:listItem w:displayText=", Aotea / Great Barrier " w:value=", Aotea / Great Barrier "/>
            <w:listItem w:displayText=", Devonport-Takapuna " w:value=", Devonport-Takapuna "/>
            <w:listItem w:displayText=", Franklin " w:value=", Franklin "/>
            <w:listItem w:displayText=", Henderson-Massey " w:value=", Henderson-Massey "/>
            <w:listItem w:displayText=", Hibiscus and Bays " w:value=", Hibiscus and Bays "/>
            <w:listItem w:displayText=", Howick " w:value=", Howick "/>
            <w:listItem w:displayText=", Kaipātiki " w:value=", Kaipātiki "/>
            <w:listItem w:displayText=", Māngere-Ōtāhuhu " w:value=", Māngere-Ōtāhuhu "/>
            <w:listItem w:displayText=", Manurewa " w:value=", Manurewa "/>
            <w:listItem w:displayText=", Maungakiekie-Tāmaki " w:value=", Maungakiekie-Tāmaki "/>
            <w:listItem w:displayText=", Ōrākei " w:value=", Ōrākei "/>
            <w:listItem w:displayText=", Ōtara-Papatoetoe " w:value=", Ōtara-Papatoetoe "/>
            <w:listItem w:displayText=", Papakura " w:value=", Papakura "/>
            <w:listItem w:displayText=", Puketāpapa " w:value=", Puketāpapa "/>
            <w:listItem w:displayText=", Rodney " w:value=", Rodney "/>
            <w:listItem w:displayText=", Upper Harbour " w:value=", Upper Harbour "/>
            <w:listItem w:displayText=", Waiheke " w:value=", Waiheke "/>
            <w:listItem w:displayText=", Waitākere Ranges " w:value=", Waitākere Ranges "/>
            <w:listItem w:displayText=", Waitematā " w:value=", Waitematā "/>
            <w:listItem w:displayText=", Whau " w:value=", Whau "/>
          </w:dropDownList>
        </w:sdtPr>
        <w:sdtEndPr/>
        <w:sdtContent>
          <w:r w:rsidR="00FA6835">
            <w:rPr>
              <w:rFonts w:ascii="Arial" w:eastAsia="Times New Roman" w:hAnsi="Arial" w:cs="Arial"/>
              <w:b/>
              <w:color w:val="0000FF"/>
              <w:sz w:val="32"/>
              <w:szCs w:val="32"/>
              <w:lang w:val="en-AU" w:eastAsia="en-GB"/>
            </w:rPr>
            <w:t xml:space="preserve"> </w:t>
          </w:r>
        </w:sdtContent>
      </w:sdt>
      <w:r w:rsidR="00FA6835" w:rsidRPr="00807B4B">
        <w:rPr>
          <w:rFonts w:ascii="Arial" w:eastAsia="Times New Roman" w:hAnsi="Arial" w:cs="Arial"/>
          <w:b/>
          <w:sz w:val="32"/>
          <w:szCs w:val="32"/>
          <w:lang w:val="en-AU" w:eastAsia="en-GB"/>
        </w:rPr>
        <w:t>Local Board</w:t>
      </w:r>
    </w:p>
    <w:bookmarkEnd w:id="1"/>
    <w:p w14:paraId="2DDCCF00" w14:textId="240B4084" w:rsidR="002D30E3" w:rsidRPr="002D30E3" w:rsidRDefault="00557921" w:rsidP="00F90F83">
      <w:pPr>
        <w:tabs>
          <w:tab w:val="left" w:pos="709"/>
          <w:tab w:val="left" w:pos="1418"/>
          <w:tab w:val="left" w:pos="2127"/>
        </w:tabs>
        <w:spacing w:before="120" w:after="120" w:line="240" w:lineRule="auto"/>
        <w:jc w:val="both"/>
        <w:rPr>
          <w:rFonts w:ascii="Arial" w:eastAsia="Times New Roman" w:hAnsi="Arial" w:cs="Arial"/>
          <w:b/>
          <w:color w:val="0000FF"/>
          <w:sz w:val="32"/>
          <w:szCs w:val="32"/>
          <w:lang w:val="en-AU" w:eastAsia="en-GB"/>
        </w:rPr>
      </w:pPr>
      <w:r w:rsidRPr="005B4028">
        <w:rPr>
          <w:rFonts w:ascii="Arial" w:eastAsia="Times New Roman" w:hAnsi="Arial" w:cs="Arial"/>
          <w:b/>
          <w:noProof/>
          <w:sz w:val="24"/>
          <w:szCs w:val="20"/>
          <w:lang w:eastAsia="en-NZ"/>
        </w:rPr>
        <mc:AlternateContent>
          <mc:Choice Requires="wps">
            <w:drawing>
              <wp:anchor distT="0" distB="0" distL="114300" distR="114300" simplePos="0" relativeHeight="251658240" behindDoc="0" locked="0" layoutInCell="1" allowOverlap="1" wp14:anchorId="66F0BBF3" wp14:editId="1AAD8120">
                <wp:simplePos x="0" y="0"/>
                <wp:positionH relativeFrom="column">
                  <wp:posOffset>2613660</wp:posOffset>
                </wp:positionH>
                <wp:positionV relativeFrom="paragraph">
                  <wp:posOffset>5080</wp:posOffset>
                </wp:positionV>
                <wp:extent cx="4114800" cy="3017520"/>
                <wp:effectExtent l="0" t="0" r="1905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017520"/>
                        </a:xfrm>
                        <a:prstGeom prst="rect">
                          <a:avLst/>
                        </a:prstGeom>
                        <a:solidFill>
                          <a:srgbClr val="FFFFFF"/>
                        </a:solidFill>
                        <a:ln w="9525">
                          <a:solidFill>
                            <a:srgbClr val="000000"/>
                          </a:solidFill>
                          <a:miter lim="800000"/>
                          <a:headEnd/>
                          <a:tailEnd/>
                        </a:ln>
                      </wps:spPr>
                      <wps:txbx>
                        <w:txbxContent>
                          <w:p w14:paraId="76625493" w14:textId="581B4271" w:rsidR="007F75F8" w:rsidRPr="004B7697" w:rsidRDefault="007F75F8">
                            <w:pPr>
                              <w:rPr>
                                <w:color w:val="C00000"/>
                                <w:sz w:val="24"/>
                                <w:szCs w:val="24"/>
                              </w:rPr>
                            </w:pPr>
                            <w:r w:rsidRPr="004B7697">
                              <w:rPr>
                                <w:color w:val="C00000"/>
                                <w:sz w:val="24"/>
                                <w:szCs w:val="24"/>
                              </w:rPr>
                              <w:t xml:space="preserve">Note: This report is to be used for making minor changes or correcting minor errors in a resolution or resolution plan.  It is not for making a substantive change from what was proposed in the original report. It could be used for example to amend a resolution because it was found during installation that a different configuration or dimension seemed more appropriate (i.e., if the field measurements do not agree with the resolution plan measurements, but an assessment showed that the field measurements were either preferable or acceptable).  If external consultation is needed or even suggested as part of the change, then a new full resolution report is required. </w:t>
                            </w:r>
                          </w:p>
                          <w:p w14:paraId="69266023" w14:textId="61254ACC" w:rsidR="007F75F8" w:rsidRPr="004B7697" w:rsidRDefault="007F75F8">
                            <w:pPr>
                              <w:rPr>
                                <w:color w:val="C00000"/>
                                <w:sz w:val="24"/>
                                <w:szCs w:val="24"/>
                              </w:rPr>
                            </w:pPr>
                            <w:r w:rsidRPr="004B7697">
                              <w:rPr>
                                <w:color w:val="C00000"/>
                                <w:sz w:val="24"/>
                                <w:szCs w:val="24"/>
                              </w:rPr>
                              <w:t xml:space="preserve">Delete this note.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0BBF3" id="_x0000_s1027" type="#_x0000_t202" style="position:absolute;left:0;text-align:left;margin-left:205.8pt;margin-top:.4pt;width:324pt;height:23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">
                <v:textbox>
                  <w:txbxContent>
                    <w:p w14:paraId="76625493" w14:textId="581B4271" w:rsidR="007F75F8" w:rsidRPr="004B7697" w:rsidRDefault="007F75F8">
                      <w:pPr>
                        <w:rPr>
                          <w:color w:val="C00000"/>
                          <w:sz w:val="24"/>
                          <w:szCs w:val="24"/>
                        </w:rPr>
                      </w:pPr>
                      <w:r w:rsidRPr="004B7697">
                        <w:rPr>
                          <w:color w:val="C00000"/>
                          <w:sz w:val="24"/>
                          <w:szCs w:val="24"/>
                        </w:rPr>
                        <w:t xml:space="preserve">Note: This report is to be used for making minor changes or correcting minor errors in a resolution or resolution plan.  It is not for making a substantive change from what was proposed in the original report. It could be used for example to amend a resolution because it was found during installation that a different configuration or dimension seemed more appropriate (i.e., if the field measurements do not agree with the resolution plan measurements, but an assessment showed that the field measurements were either preferable or acceptable).  If external consultation is needed or even suggested as part of the change, then a new full resolution report is required. </w:t>
                      </w:r>
                    </w:p>
                    <w:p w14:paraId="69266023" w14:textId="61254ACC" w:rsidR="007F75F8" w:rsidRPr="004B7697" w:rsidRDefault="007F75F8">
                      <w:pPr>
                        <w:rPr>
                          <w:color w:val="C00000"/>
                          <w:sz w:val="24"/>
                          <w:szCs w:val="24"/>
                        </w:rPr>
                      </w:pPr>
                      <w:r w:rsidRPr="004B7697">
                        <w:rPr>
                          <w:color w:val="C00000"/>
                          <w:sz w:val="24"/>
                          <w:szCs w:val="24"/>
                        </w:rPr>
                        <w:t xml:space="preserve">Delete this note. </w:t>
                      </w:r>
                    </w:p>
                  </w:txbxContent>
                </v:textbox>
              </v:shape>
            </w:pict>
          </mc:Fallback>
        </mc:AlternateContent>
      </w:r>
      <w:r w:rsidR="002D1E6A">
        <w:rPr>
          <w:rFonts w:ascii="Arial" w:eastAsia="Times New Roman" w:hAnsi="Arial" w:cs="Arial"/>
          <w:b/>
          <w:color w:val="0000FF"/>
          <w:sz w:val="32"/>
          <w:szCs w:val="32"/>
          <w:lang w:val="en-AU" w:eastAsia="en-GB"/>
        </w:rPr>
        <w:t>Street Name</w:t>
      </w:r>
      <w:r w:rsidR="00433630">
        <w:rPr>
          <w:rFonts w:ascii="Arial" w:eastAsia="Times New Roman" w:hAnsi="Arial" w:cs="Arial"/>
          <w:b/>
          <w:color w:val="0000FF"/>
          <w:sz w:val="32"/>
          <w:szCs w:val="32"/>
          <w:lang w:val="en-AU" w:eastAsia="en-GB"/>
        </w:rPr>
        <w:t>(s)</w:t>
      </w:r>
      <w:r w:rsidR="002D1E6A">
        <w:rPr>
          <w:rFonts w:ascii="Arial" w:eastAsia="Times New Roman" w:hAnsi="Arial" w:cs="Arial"/>
          <w:b/>
          <w:color w:val="0000FF"/>
          <w:sz w:val="32"/>
          <w:szCs w:val="32"/>
          <w:lang w:val="en-AU" w:eastAsia="en-GB"/>
        </w:rPr>
        <w:t>, S</w:t>
      </w:r>
      <w:r w:rsidR="002D30E3" w:rsidRPr="002D30E3">
        <w:rPr>
          <w:rFonts w:ascii="Arial" w:eastAsia="Times New Roman" w:hAnsi="Arial" w:cs="Arial"/>
          <w:b/>
          <w:color w:val="0000FF"/>
          <w:sz w:val="32"/>
          <w:szCs w:val="32"/>
          <w:lang w:val="en-AU" w:eastAsia="en-GB"/>
        </w:rPr>
        <w:t>uburb</w:t>
      </w:r>
    </w:p>
    <w:p w14:paraId="6EF1B92B" w14:textId="6F0AD752" w:rsidR="002D1E6A" w:rsidRPr="002D30E3" w:rsidRDefault="002D1E6A" w:rsidP="00F90F83">
      <w:pPr>
        <w:tabs>
          <w:tab w:val="left" w:pos="709"/>
          <w:tab w:val="left" w:pos="1418"/>
          <w:tab w:val="left" w:pos="2127"/>
        </w:tabs>
        <w:spacing w:before="120" w:after="120" w:line="240" w:lineRule="auto"/>
        <w:jc w:val="both"/>
        <w:rPr>
          <w:rFonts w:ascii="Arial" w:eastAsia="Times New Roman" w:hAnsi="Arial" w:cs="Arial"/>
          <w:b/>
          <w:caps/>
          <w:color w:val="0000FF"/>
          <w:sz w:val="32"/>
          <w:szCs w:val="32"/>
          <w:lang w:val="en-AU" w:eastAsia="en-GB"/>
        </w:rPr>
      </w:pPr>
      <w:r>
        <w:rPr>
          <w:rFonts w:ascii="Arial" w:eastAsia="Times New Roman" w:hAnsi="Arial" w:cs="Arial"/>
          <w:b/>
          <w:color w:val="0000FF"/>
          <w:sz w:val="32"/>
          <w:szCs w:val="32"/>
          <w:lang w:val="en-AU" w:eastAsia="en-GB"/>
        </w:rPr>
        <w:t>Amended Change</w:t>
      </w:r>
    </w:p>
    <w:p w14:paraId="2DDCCF02" w14:textId="2B9654BF" w:rsidR="002D30E3" w:rsidRPr="006F4A1F" w:rsidRDefault="002D30E3" w:rsidP="00F90F83">
      <w:pPr>
        <w:tabs>
          <w:tab w:val="left" w:pos="709"/>
          <w:tab w:val="left" w:pos="1418"/>
          <w:tab w:val="left" w:pos="2127"/>
        </w:tabs>
        <w:spacing w:before="120" w:after="120" w:line="240" w:lineRule="auto"/>
        <w:jc w:val="both"/>
        <w:rPr>
          <w:rFonts w:ascii="Arial" w:eastAsia="Times New Roman" w:hAnsi="Arial" w:cs="Arial"/>
          <w:b/>
          <w:bCs/>
          <w:sz w:val="24"/>
          <w:lang w:val="en-AU" w:eastAsia="en-GB"/>
        </w:rPr>
      </w:pPr>
      <w:r w:rsidRPr="002D30E3">
        <w:rPr>
          <w:rFonts w:ascii="Arial" w:eastAsia="Times New Roman" w:hAnsi="Arial" w:cs="Arial"/>
          <w:b/>
          <w:sz w:val="24"/>
          <w:szCs w:val="20"/>
          <w:lang w:val="en-AU" w:eastAsia="en-GB"/>
        </w:rPr>
        <w:t xml:space="preserve">Report to </w:t>
      </w:r>
      <w:r w:rsidRPr="002D30E3">
        <w:rPr>
          <w:rFonts w:ascii="Arial" w:eastAsia="Times New Roman" w:hAnsi="Arial" w:cs="Arial"/>
          <w:b/>
          <w:bCs/>
          <w:sz w:val="24"/>
          <w:lang w:val="en-AU" w:eastAsia="en-GB"/>
        </w:rPr>
        <w:t>Traffic Control Committee</w:t>
      </w:r>
    </w:p>
    <w:p w14:paraId="71ECF977" w14:textId="1D4DCFE9" w:rsidR="00557921" w:rsidRDefault="00557921" w:rsidP="00557921">
      <w:pPr>
        <w:spacing w:before="120" w:after="120"/>
        <w:rPr>
          <w:rFonts w:ascii="Arial" w:hAnsi="Arial" w:cs="Arial"/>
          <w:i/>
          <w:color w:val="C00000"/>
          <w:sz w:val="20"/>
          <w:szCs w:val="20"/>
        </w:rPr>
      </w:pPr>
      <w:r w:rsidRPr="00D26B95">
        <w:rPr>
          <w:rFonts w:ascii="Arial" w:hAnsi="Arial" w:cs="Arial"/>
          <w:b/>
        </w:rPr>
        <w:t>Reporting Officer:</w:t>
      </w:r>
      <w:r w:rsidRPr="00D26B95">
        <w:rPr>
          <w:rFonts w:ascii="Arial" w:hAnsi="Arial" w:cs="Arial"/>
        </w:rPr>
        <w:t xml:space="preserve"> </w:t>
      </w:r>
      <w:r w:rsidRPr="00773F6B">
        <w:rPr>
          <w:rFonts w:ascii="Arial" w:hAnsi="Arial" w:cs="Arial"/>
          <w:color w:val="0000FF"/>
        </w:rPr>
        <w:t xml:space="preserve">Name, Job title </w:t>
      </w:r>
      <w:r w:rsidRPr="00773F6B">
        <w:rPr>
          <w:rFonts w:ascii="Arial" w:hAnsi="Arial" w:cs="Arial"/>
          <w:color w:val="C00000"/>
        </w:rPr>
        <w:t>(</w:t>
      </w:r>
      <w:r w:rsidRPr="00773F6B">
        <w:rPr>
          <w:rFonts w:ascii="Arial" w:hAnsi="Arial" w:cs="Arial"/>
          <w:i/>
          <w:color w:val="C00000"/>
          <w:sz w:val="20"/>
          <w:szCs w:val="20"/>
        </w:rPr>
        <w:t>This has to be internal AT staff. For projects started internally this person will usually be the Parking Designer or Delivery Team/PM responsible for a project or the engineer responsible if delivery team not involved. For resource consents</w:t>
      </w:r>
      <w:r>
        <w:rPr>
          <w:rFonts w:ascii="Arial" w:hAnsi="Arial" w:cs="Arial"/>
          <w:i/>
          <w:color w:val="C00000"/>
          <w:sz w:val="20"/>
          <w:szCs w:val="20"/>
        </w:rPr>
        <w:t xml:space="preserve"> and </w:t>
      </w:r>
      <w:r w:rsidRPr="00773F6B">
        <w:rPr>
          <w:rFonts w:ascii="Arial" w:hAnsi="Arial" w:cs="Arial"/>
          <w:i/>
          <w:color w:val="C00000"/>
          <w:sz w:val="20"/>
          <w:szCs w:val="20"/>
        </w:rPr>
        <w:t xml:space="preserve">temporary road works, this will be </w:t>
      </w:r>
      <w:r>
        <w:rPr>
          <w:rFonts w:ascii="Arial" w:hAnsi="Arial" w:cs="Arial"/>
          <w:i/>
          <w:color w:val="C00000"/>
          <w:sz w:val="20"/>
          <w:szCs w:val="20"/>
        </w:rPr>
        <w:t>the Transport Controls Administrator</w:t>
      </w:r>
      <w:r w:rsidRPr="00773F6B">
        <w:rPr>
          <w:rFonts w:ascii="Arial" w:hAnsi="Arial" w:cs="Arial"/>
          <w:i/>
          <w:color w:val="C00000"/>
          <w:sz w:val="20"/>
          <w:szCs w:val="20"/>
        </w:rPr>
        <w:t>.</w:t>
      </w:r>
      <w:r>
        <w:rPr>
          <w:rFonts w:ascii="Arial" w:hAnsi="Arial" w:cs="Arial"/>
          <w:i/>
          <w:color w:val="C00000"/>
          <w:sz w:val="20"/>
          <w:szCs w:val="20"/>
        </w:rPr>
        <w:t>)</w:t>
      </w:r>
      <w:r w:rsidRPr="00773F6B">
        <w:rPr>
          <w:rFonts w:ascii="Arial" w:hAnsi="Arial" w:cs="Arial"/>
          <w:i/>
          <w:color w:val="C00000"/>
          <w:sz w:val="20"/>
          <w:szCs w:val="20"/>
        </w:rPr>
        <w:t xml:space="preserve"> Include the job title.</w:t>
      </w:r>
    </w:p>
    <w:tbl>
      <w:tblPr>
        <w:tblW w:w="9464" w:type="dxa"/>
        <w:tblLayout w:type="fixed"/>
        <w:tblLook w:val="0000" w:firstRow="0" w:lastRow="0" w:firstColumn="0" w:lastColumn="0" w:noHBand="0" w:noVBand="0"/>
      </w:tblPr>
      <w:tblGrid>
        <w:gridCol w:w="4928"/>
        <w:gridCol w:w="4536"/>
      </w:tblGrid>
      <w:tr w:rsidR="002D30E3" w:rsidRPr="002D30E3" w14:paraId="2DDCCF06" w14:textId="77777777" w:rsidTr="00557921">
        <w:trPr>
          <w:cantSplit/>
        </w:trPr>
        <w:tc>
          <w:tcPr>
            <w:tcW w:w="4928" w:type="dxa"/>
            <w:tcBorders>
              <w:top w:val="single" w:sz="4" w:space="0" w:color="auto"/>
              <w:left w:val="single" w:sz="4" w:space="0" w:color="auto"/>
              <w:bottom w:val="single" w:sz="4" w:space="0" w:color="auto"/>
              <w:right w:val="single" w:sz="4" w:space="0" w:color="auto"/>
            </w:tcBorders>
          </w:tcPr>
          <w:p w14:paraId="2DDCCF04" w14:textId="4FFE10E9" w:rsidR="002D30E3" w:rsidRPr="002D30E3" w:rsidRDefault="00557921" w:rsidP="00F90F83">
            <w:pPr>
              <w:spacing w:before="120" w:after="120" w:line="240" w:lineRule="auto"/>
              <w:jc w:val="both"/>
              <w:rPr>
                <w:rFonts w:ascii="Arial" w:eastAsia="Times New Roman" w:hAnsi="Arial" w:cs="Arial"/>
                <w:b/>
                <w:sz w:val="24"/>
                <w:szCs w:val="24"/>
                <w:lang w:eastAsia="en-GB"/>
              </w:rPr>
            </w:pPr>
            <w:r w:rsidRPr="002D30E3">
              <w:rPr>
                <w:rFonts w:ascii="Arial" w:eastAsia="Times New Roman" w:hAnsi="Arial" w:cs="Arial"/>
                <w:b/>
                <w:sz w:val="24"/>
                <w:szCs w:val="24"/>
                <w:lang w:eastAsia="en-GB"/>
              </w:rPr>
              <w:t xml:space="preserve">Date </w:t>
            </w:r>
            <w:r>
              <w:rPr>
                <w:rFonts w:ascii="Arial" w:eastAsia="Times New Roman" w:hAnsi="Arial" w:cs="Arial"/>
                <w:b/>
                <w:sz w:val="24"/>
                <w:szCs w:val="24"/>
                <w:lang w:eastAsia="en-GB"/>
              </w:rPr>
              <w:t>Amended</w:t>
            </w:r>
            <w:r w:rsidRPr="002D30E3">
              <w:rPr>
                <w:rFonts w:ascii="Arial" w:eastAsia="Times New Roman" w:hAnsi="Arial" w:cs="Arial"/>
                <w:b/>
                <w:sz w:val="24"/>
                <w:szCs w:val="24"/>
                <w:lang w:eastAsia="en-GB"/>
              </w:rPr>
              <w:t>:</w:t>
            </w:r>
            <w:r w:rsidRPr="002D30E3">
              <w:rPr>
                <w:rFonts w:ascii="Arial" w:eastAsia="Times New Roman" w:hAnsi="Arial" w:cs="Arial"/>
                <w:color w:val="0000FF"/>
                <w:sz w:val="24"/>
                <w:szCs w:val="24"/>
                <w:lang w:eastAsia="en-GB"/>
              </w:rPr>
              <w:t xml:space="preserve"> </w:t>
            </w:r>
            <w:r w:rsidRPr="004B7697">
              <w:rPr>
                <w:rFonts w:ascii="Arial" w:eastAsia="Times New Roman" w:hAnsi="Arial" w:cs="Arial"/>
                <w:color w:val="C00000"/>
                <w:sz w:val="18"/>
                <w:szCs w:val="18"/>
                <w:lang w:eastAsia="en-GB"/>
              </w:rPr>
              <w:t>(Delete this</w:t>
            </w:r>
            <w:r>
              <w:rPr>
                <w:rFonts w:ascii="Arial" w:eastAsia="Times New Roman" w:hAnsi="Arial" w:cs="Arial"/>
                <w:color w:val="C00000"/>
                <w:sz w:val="18"/>
                <w:szCs w:val="18"/>
                <w:lang w:eastAsia="en-GB"/>
              </w:rPr>
              <w:t>,</w:t>
            </w:r>
            <w:r w:rsidRPr="004B7697">
              <w:rPr>
                <w:rFonts w:ascii="Arial" w:eastAsia="Times New Roman" w:hAnsi="Arial" w:cs="Arial"/>
                <w:color w:val="C00000"/>
                <w:sz w:val="18"/>
                <w:szCs w:val="18"/>
                <w:lang w:eastAsia="en-GB"/>
              </w:rPr>
              <w:t xml:space="preserve"> </w:t>
            </w:r>
            <w:r>
              <w:rPr>
                <w:rFonts w:ascii="Arial" w:eastAsia="Times New Roman" w:hAnsi="Arial" w:cs="Arial"/>
                <w:color w:val="C00000"/>
                <w:sz w:val="18"/>
                <w:szCs w:val="18"/>
                <w:lang w:eastAsia="en-GB"/>
              </w:rPr>
              <w:t>TCC Sec</w:t>
            </w:r>
            <w:r w:rsidRPr="004B7697">
              <w:rPr>
                <w:rFonts w:ascii="Arial" w:eastAsia="Times New Roman" w:hAnsi="Arial" w:cs="Arial"/>
                <w:color w:val="C00000"/>
                <w:sz w:val="18"/>
                <w:szCs w:val="18"/>
                <w:lang w:eastAsia="en-GB"/>
              </w:rPr>
              <w:t xml:space="preserve"> to fill in)</w:t>
            </w:r>
          </w:p>
        </w:tc>
        <w:tc>
          <w:tcPr>
            <w:tcW w:w="4536" w:type="dxa"/>
            <w:tcBorders>
              <w:top w:val="single" w:sz="4" w:space="0" w:color="auto"/>
              <w:left w:val="single" w:sz="4" w:space="0" w:color="auto"/>
              <w:bottom w:val="single" w:sz="4" w:space="0" w:color="auto"/>
              <w:right w:val="single" w:sz="4" w:space="0" w:color="auto"/>
            </w:tcBorders>
          </w:tcPr>
          <w:p w14:paraId="2DDCCF05" w14:textId="5404D728" w:rsidR="002D30E3" w:rsidRPr="002D30E3" w:rsidRDefault="007F75F8" w:rsidP="00F90F83">
            <w:pPr>
              <w:spacing w:before="120" w:after="12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This </w:t>
            </w:r>
            <w:r w:rsidR="002D30E3" w:rsidRPr="002D30E3">
              <w:rPr>
                <w:rFonts w:ascii="Arial" w:eastAsia="Times New Roman" w:hAnsi="Arial" w:cs="Arial"/>
                <w:b/>
                <w:sz w:val="24"/>
                <w:szCs w:val="24"/>
                <w:lang w:eastAsia="en-GB"/>
              </w:rPr>
              <w:t xml:space="preserve">Resolution ID: </w:t>
            </w:r>
            <w:sdt>
              <w:sdtPr>
                <w:rPr>
                  <w:rFonts w:ascii="Arial" w:eastAsia="Times New Roman" w:hAnsi="Arial" w:cs="Arial"/>
                  <w:b/>
                  <w:color w:val="0000FF"/>
                  <w:sz w:val="24"/>
                  <w:szCs w:val="24"/>
                  <w:lang w:eastAsia="en-GB"/>
                </w:rPr>
                <w:alias w:val="Resolution ID"/>
                <w:tag w:val=""/>
                <w:id w:val="-1755664044"/>
                <w:placeholder>
                  <w:docPart w:val="11CAE7633A6143938451AFC1E87C8690"/>
                </w:placeholder>
                <w:dataBinding w:prefixMappings="xmlns:ns0='http://schemas.microsoft.com/office/2006/coverPageProps' " w:xpath="/ns0:CoverPageProperties[1]/ns0:Abstract[1]" w:storeItemID="{55AF091B-3C7A-41E3-B477-F2FDAA23CFDA}"/>
                <w:text/>
              </w:sdtPr>
              <w:sdtEndPr/>
              <w:sdtContent>
                <w:proofErr w:type="spellStart"/>
                <w:r w:rsidR="00524DC2">
                  <w:rPr>
                    <w:rFonts w:ascii="Arial" w:eastAsia="Times New Roman" w:hAnsi="Arial" w:cs="Arial"/>
                    <w:b/>
                    <w:color w:val="0000FF"/>
                    <w:sz w:val="24"/>
                    <w:szCs w:val="24"/>
                    <w:lang w:eastAsia="en-GB"/>
                  </w:rPr>
                  <w:t>XXXXX</w:t>
                </w:r>
                <w:proofErr w:type="spellEnd"/>
              </w:sdtContent>
            </w:sdt>
          </w:p>
        </w:tc>
      </w:tr>
      <w:tr w:rsidR="002D30E3" w:rsidRPr="002D30E3" w14:paraId="2DDCCF09" w14:textId="77777777" w:rsidTr="00557921">
        <w:trPr>
          <w:cantSplit/>
        </w:trPr>
        <w:tc>
          <w:tcPr>
            <w:tcW w:w="4928" w:type="dxa"/>
            <w:tcBorders>
              <w:top w:val="single" w:sz="4" w:space="0" w:color="auto"/>
              <w:left w:val="single" w:sz="4" w:space="0" w:color="auto"/>
              <w:bottom w:val="single" w:sz="4" w:space="0" w:color="auto"/>
              <w:right w:val="single" w:sz="4" w:space="0" w:color="auto"/>
            </w:tcBorders>
          </w:tcPr>
          <w:p w14:paraId="2DDCCF07" w14:textId="346B1767" w:rsidR="002D30E3" w:rsidRPr="002D30E3" w:rsidRDefault="00557921" w:rsidP="002D1E6A">
            <w:pPr>
              <w:spacing w:before="120" w:after="12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WBS or </w:t>
            </w:r>
            <w:r w:rsidRPr="002D30E3">
              <w:rPr>
                <w:rFonts w:ascii="Arial" w:eastAsia="Times New Roman" w:hAnsi="Arial" w:cs="Arial"/>
                <w:b/>
                <w:sz w:val="24"/>
                <w:szCs w:val="24"/>
                <w:lang w:eastAsia="en-GB"/>
              </w:rPr>
              <w:t xml:space="preserve">cost code: </w:t>
            </w:r>
            <w:proofErr w:type="spellStart"/>
            <w:proofErr w:type="gramStart"/>
            <w:r>
              <w:rPr>
                <w:rFonts w:ascii="Arial" w:eastAsia="Times New Roman" w:hAnsi="Arial" w:cs="Arial"/>
                <w:color w:val="0000FF"/>
                <w:sz w:val="24"/>
                <w:szCs w:val="24"/>
                <w:lang w:eastAsia="en-GB"/>
              </w:rPr>
              <w:t>X.XXXXXX.XX</w:t>
            </w:r>
            <w:proofErr w:type="spellEnd"/>
            <w:proofErr w:type="gramEnd"/>
          </w:p>
        </w:tc>
        <w:tc>
          <w:tcPr>
            <w:tcW w:w="4536" w:type="dxa"/>
            <w:tcBorders>
              <w:top w:val="single" w:sz="4" w:space="0" w:color="auto"/>
              <w:left w:val="single" w:sz="4" w:space="0" w:color="auto"/>
              <w:bottom w:val="single" w:sz="4" w:space="0" w:color="auto"/>
              <w:right w:val="single" w:sz="4" w:space="0" w:color="auto"/>
            </w:tcBorders>
          </w:tcPr>
          <w:p w14:paraId="2DDCCF08" w14:textId="0ADEAAC4" w:rsidR="002D30E3" w:rsidRPr="002D30E3" w:rsidRDefault="007F75F8" w:rsidP="00F90F83">
            <w:pPr>
              <w:spacing w:before="120" w:after="12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Original Resolution ID: </w:t>
            </w:r>
            <w:proofErr w:type="spellStart"/>
            <w:r w:rsidRPr="002D30E3">
              <w:rPr>
                <w:rFonts w:ascii="Arial" w:eastAsia="Times New Roman" w:hAnsi="Arial" w:cs="Arial"/>
                <w:color w:val="0000FF"/>
                <w:sz w:val="24"/>
                <w:szCs w:val="24"/>
                <w:lang w:eastAsia="en-GB"/>
              </w:rPr>
              <w:t>XXXXX</w:t>
            </w:r>
            <w:proofErr w:type="spellEnd"/>
          </w:p>
        </w:tc>
      </w:tr>
    </w:tbl>
    <w:p w14:paraId="2DDCCF0D" w14:textId="16F5D5B0" w:rsidR="002D30E3" w:rsidRPr="002D30E3" w:rsidRDefault="002D30E3" w:rsidP="00F90F83">
      <w:pPr>
        <w:pBdr>
          <w:bottom w:val="single" w:sz="6" w:space="1" w:color="auto"/>
        </w:pBdr>
        <w:spacing w:before="120" w:after="120" w:line="240" w:lineRule="auto"/>
        <w:jc w:val="both"/>
        <w:rPr>
          <w:rFonts w:ascii="Arial" w:eastAsia="Times New Roman" w:hAnsi="Arial" w:cs="Arial"/>
          <w:sz w:val="24"/>
          <w:szCs w:val="24"/>
          <w:lang w:eastAsia="en-GB"/>
        </w:rPr>
      </w:pPr>
    </w:p>
    <w:p w14:paraId="2DDCCF1D" w14:textId="3EBB1A13" w:rsidR="003E4EFB" w:rsidRDefault="003E4EFB" w:rsidP="002D1E6A">
      <w:pPr>
        <w:pStyle w:val="NormalIndent"/>
        <w:tabs>
          <w:tab w:val="clear" w:pos="1276"/>
          <w:tab w:val="left" w:pos="1442"/>
        </w:tabs>
        <w:spacing w:before="120" w:after="120"/>
        <w:contextualSpacing/>
        <w:rPr>
          <w:rFonts w:ascii="Arial" w:hAnsi="Arial" w:cs="Arial"/>
          <w:b/>
        </w:rPr>
      </w:pPr>
    </w:p>
    <w:p w14:paraId="1D74815C" w14:textId="38F2FC0B" w:rsidR="00FC5978" w:rsidRPr="00C61713" w:rsidRDefault="00FC5978" w:rsidP="00FC5978">
      <w:pPr>
        <w:pStyle w:val="NormalIndent"/>
        <w:numPr>
          <w:ilvl w:val="0"/>
          <w:numId w:val="41"/>
        </w:numPr>
        <w:tabs>
          <w:tab w:val="clear" w:pos="1276"/>
        </w:tabs>
        <w:spacing w:before="120" w:after="120"/>
        <w:ind w:left="709" w:hanging="709"/>
        <w:rPr>
          <w:rFonts w:ascii="Arial" w:hAnsi="Arial" w:cs="Arial"/>
          <w:b/>
          <w:sz w:val="32"/>
          <w:szCs w:val="32"/>
          <w:lang w:val="en-NZ"/>
        </w:rPr>
      </w:pPr>
      <w:r w:rsidRPr="00C61713">
        <w:rPr>
          <w:rFonts w:ascii="Arial" w:hAnsi="Arial" w:cs="Arial"/>
          <w:b/>
          <w:sz w:val="32"/>
          <w:szCs w:val="32"/>
          <w:lang w:val="en-NZ"/>
        </w:rPr>
        <w:t>Recommendation</w:t>
      </w:r>
    </w:p>
    <w:p w14:paraId="47CD119D" w14:textId="7CF6C55A" w:rsidR="00557921" w:rsidRPr="00810B04" w:rsidRDefault="00557921" w:rsidP="00557921">
      <w:pPr>
        <w:pStyle w:val="NormalIndent"/>
        <w:tabs>
          <w:tab w:val="clear" w:pos="1276"/>
        </w:tabs>
        <w:spacing w:before="120" w:after="120"/>
        <w:rPr>
          <w:rFonts w:ascii="Arial" w:hAnsi="Arial" w:cs="Arial"/>
          <w:sz w:val="22"/>
          <w:szCs w:val="22"/>
          <w:lang w:val="en-NZ"/>
        </w:rPr>
      </w:pPr>
      <w:bookmarkStart w:id="2" w:name="_Hlk80174331"/>
      <w:r w:rsidRPr="00810B04">
        <w:rPr>
          <w:rFonts w:ascii="Arial" w:hAnsi="Arial" w:cs="Arial"/>
          <w:sz w:val="22"/>
          <w:szCs w:val="22"/>
        </w:rPr>
        <w:t xml:space="preserve">The Traffic Control Committee, in accordance with its delegated authority, and </w:t>
      </w:r>
      <w:proofErr w:type="gramStart"/>
      <w:r w:rsidRPr="00810B04">
        <w:rPr>
          <w:rFonts w:ascii="Arial" w:hAnsi="Arial" w:cs="Arial"/>
          <w:sz w:val="22"/>
          <w:szCs w:val="22"/>
        </w:rPr>
        <w:t>being of the opinion that</w:t>
      </w:r>
      <w:proofErr w:type="gramEnd"/>
      <w:r w:rsidRPr="00810B04">
        <w:rPr>
          <w:rFonts w:ascii="Arial" w:hAnsi="Arial" w:cs="Arial"/>
          <w:sz w:val="22"/>
          <w:szCs w:val="22"/>
        </w:rPr>
        <w:t xml:space="preserve"> these controls are a justified limitation on the right to freedom of movement on roads which will not unduly impede vehicular traffic using the road, resolves:</w:t>
      </w:r>
    </w:p>
    <w:bookmarkEnd w:id="2"/>
    <w:p w14:paraId="2129A075" w14:textId="077F5D1C" w:rsidR="00557921" w:rsidRPr="00810B04" w:rsidRDefault="00557921" w:rsidP="00557921">
      <w:pPr>
        <w:spacing w:before="120" w:after="120"/>
        <w:ind w:left="709"/>
        <w:jc w:val="both"/>
        <w:rPr>
          <w:rFonts w:ascii="Arial" w:hAnsi="Arial" w:cs="Arial"/>
          <w:color w:val="C00000"/>
        </w:rPr>
      </w:pPr>
      <w:r w:rsidRPr="00810B04">
        <w:rPr>
          <w:rFonts w:ascii="Arial" w:hAnsi="Arial" w:cs="Arial"/>
          <w:color w:val="C00000"/>
        </w:rPr>
        <w:t xml:space="preserve">(Please refer to the Resolution and Approval Guidebook for examples of how to draft the resolutions).  </w:t>
      </w:r>
    </w:p>
    <w:p w14:paraId="54FD7BF9" w14:textId="76F3352A" w:rsidR="00557921" w:rsidRPr="00DF4053" w:rsidRDefault="00557921" w:rsidP="00557921">
      <w:pPr>
        <w:pStyle w:val="ListParagraph"/>
        <w:numPr>
          <w:ilvl w:val="0"/>
          <w:numId w:val="40"/>
        </w:numPr>
        <w:spacing w:before="120" w:after="120" w:line="240" w:lineRule="auto"/>
        <w:contextualSpacing w:val="0"/>
        <w:jc w:val="both"/>
        <w:rPr>
          <w:rFonts w:ascii="Arial" w:hAnsi="Arial" w:cs="Arial"/>
        </w:rPr>
      </w:pPr>
      <w:r w:rsidRPr="00DF4053">
        <w:rPr>
          <w:rFonts w:ascii="Arial" w:hAnsi="Arial" w:cs="Arial"/>
          <w:color w:val="0000FF"/>
        </w:rPr>
        <w:t>TCC recommendations start here.</w:t>
      </w:r>
      <w:r w:rsidRPr="00557921">
        <w:rPr>
          <w:rFonts w:ascii="Arial" w:hAnsi="Arial" w:cs="Arial"/>
          <w:color w:val="0000FF"/>
        </w:rPr>
        <w:t xml:space="preserve"> </w:t>
      </w:r>
      <w:r>
        <w:rPr>
          <w:rFonts w:ascii="Arial" w:hAnsi="Arial" w:cs="Arial"/>
          <w:color w:val="0000FF"/>
        </w:rPr>
        <w:t>Set out the full set of recommendations from the original report here with the amendment incorporated into them.</w:t>
      </w:r>
    </w:p>
    <w:p w14:paraId="1B89E6A3" w14:textId="43EE66F8" w:rsidR="00557921" w:rsidRPr="00DF4053" w:rsidRDefault="00557921" w:rsidP="00557921">
      <w:pPr>
        <w:pStyle w:val="ListParagraph"/>
        <w:numPr>
          <w:ilvl w:val="0"/>
          <w:numId w:val="40"/>
        </w:numPr>
        <w:spacing w:before="120" w:after="120" w:line="240" w:lineRule="auto"/>
        <w:contextualSpacing w:val="0"/>
        <w:jc w:val="both"/>
        <w:rPr>
          <w:rFonts w:ascii="Arial" w:hAnsi="Arial" w:cs="Arial"/>
        </w:rPr>
      </w:pPr>
      <w:bookmarkStart w:id="3" w:name="_Hlk80174384"/>
      <w:r w:rsidRPr="00DF4053">
        <w:rPr>
          <w:rFonts w:ascii="Arial" w:hAnsi="Arial" w:cs="Arial"/>
        </w:rPr>
        <w:t>That any previous resolutions or decisions pertaining to traffic controls made pursuant to any bylaw or other Road Controlling Authority power, to the extent that they are in conflict with the traffic controls resolved in this report are revoked.</w:t>
      </w:r>
    </w:p>
    <w:p w14:paraId="1461B344" w14:textId="7F774B31" w:rsidR="00557921" w:rsidRDefault="00557921" w:rsidP="00557921">
      <w:pPr>
        <w:pStyle w:val="ListParagraph"/>
        <w:numPr>
          <w:ilvl w:val="0"/>
          <w:numId w:val="40"/>
        </w:numPr>
        <w:spacing w:before="120" w:after="120" w:line="240" w:lineRule="auto"/>
        <w:contextualSpacing w:val="0"/>
        <w:jc w:val="both"/>
        <w:rPr>
          <w:rFonts w:ascii="Arial" w:hAnsi="Arial" w:cs="Arial"/>
        </w:rPr>
      </w:pPr>
      <w:r w:rsidRPr="00DF4053">
        <w:rPr>
          <w:rFonts w:ascii="Arial" w:hAnsi="Arial" w:cs="Arial"/>
        </w:rPr>
        <w:t>The traffic controls, restrictions and/or prohibitions resolved in this report are resolved from the date the decision was made.  Each control, restriction or prohibition takes effect and may be enforced either immediately or, if dependent on a traffic control device, once the traffic control devices prescribed for it under the Land Transport Rule: Traffic Control Devices 2004 are installed.</w:t>
      </w:r>
    </w:p>
    <w:bookmarkEnd w:id="3"/>
    <w:p w14:paraId="20CC545F" w14:textId="3D35BEC0" w:rsidR="0035128A" w:rsidRDefault="0035128A" w:rsidP="00C520E5">
      <w:pPr>
        <w:pStyle w:val="NormalIndent"/>
        <w:tabs>
          <w:tab w:val="clear" w:pos="1276"/>
          <w:tab w:val="left" w:pos="1440"/>
        </w:tabs>
        <w:spacing w:before="120" w:after="120"/>
        <w:ind w:left="0"/>
        <w:contextualSpacing/>
        <w:rPr>
          <w:rFonts w:ascii="Arial" w:hAnsi="Arial" w:cs="Arial"/>
          <w:color w:val="0000FF"/>
          <w:sz w:val="22"/>
          <w:szCs w:val="22"/>
        </w:rPr>
      </w:pPr>
    </w:p>
    <w:p w14:paraId="56D8612A" w14:textId="11AF40D4" w:rsidR="00B10B38" w:rsidRPr="00C61713" w:rsidRDefault="00B10B38" w:rsidP="00B10B38">
      <w:pPr>
        <w:pStyle w:val="NormalIndent"/>
        <w:numPr>
          <w:ilvl w:val="0"/>
          <w:numId w:val="41"/>
        </w:numPr>
        <w:tabs>
          <w:tab w:val="clear" w:pos="1276"/>
        </w:tabs>
        <w:spacing w:before="120" w:after="120"/>
        <w:ind w:left="709" w:hanging="709"/>
        <w:rPr>
          <w:rFonts w:ascii="Arial" w:hAnsi="Arial" w:cs="Arial"/>
          <w:b/>
          <w:sz w:val="32"/>
          <w:szCs w:val="32"/>
          <w:lang w:val="en-NZ"/>
        </w:rPr>
      </w:pPr>
      <w:r w:rsidRPr="00C61713">
        <w:rPr>
          <w:rFonts w:ascii="Arial" w:hAnsi="Arial" w:cs="Arial"/>
          <w:b/>
          <w:sz w:val="32"/>
          <w:szCs w:val="32"/>
          <w:lang w:val="en-NZ"/>
        </w:rPr>
        <w:t xml:space="preserve">Executive Summary </w:t>
      </w:r>
    </w:p>
    <w:p w14:paraId="40C4BECC" w14:textId="1A075618" w:rsidR="00B10B38" w:rsidRDefault="00B10B38" w:rsidP="00B10B38">
      <w:pPr>
        <w:spacing w:before="120" w:after="120" w:line="240" w:lineRule="auto"/>
        <w:ind w:left="709"/>
        <w:jc w:val="both"/>
        <w:rPr>
          <w:rFonts w:ascii="Arial" w:hAnsi="Arial" w:cs="Arial"/>
          <w:color w:val="0000FF"/>
        </w:rPr>
      </w:pPr>
      <w:r>
        <w:rPr>
          <w:rFonts w:ascii="Arial" w:hAnsi="Arial" w:cs="Arial"/>
          <w:color w:val="0000FF"/>
        </w:rPr>
        <w:t>Describe the reason for the change or the reason it is preferable to keep the field measurements instead of the original measurements. Please be brief. A more detailed discuss</w:t>
      </w:r>
      <w:r w:rsidR="00DA71C4">
        <w:rPr>
          <w:rFonts w:ascii="Arial" w:hAnsi="Arial" w:cs="Arial"/>
          <w:color w:val="0000FF"/>
        </w:rPr>
        <w:t>ion can be included in the appendix</w:t>
      </w:r>
      <w:r>
        <w:rPr>
          <w:rFonts w:ascii="Arial" w:hAnsi="Arial" w:cs="Arial"/>
          <w:color w:val="0000FF"/>
        </w:rPr>
        <w:t>, if necessary.</w:t>
      </w:r>
    </w:p>
    <w:p w14:paraId="267E99B5" w14:textId="77777777" w:rsidR="00557921" w:rsidRPr="00B10B38" w:rsidRDefault="00557921" w:rsidP="00B10B38">
      <w:pPr>
        <w:spacing w:before="120" w:after="120" w:line="240" w:lineRule="auto"/>
        <w:ind w:left="709"/>
        <w:jc w:val="both"/>
        <w:rPr>
          <w:rFonts w:ascii="Arial" w:hAnsi="Arial" w:cs="Arial"/>
          <w:color w:val="0000FF"/>
        </w:rPr>
      </w:pPr>
    </w:p>
    <w:p w14:paraId="46AA69C9" w14:textId="7B4F2486" w:rsidR="00B10B38" w:rsidRPr="00C61713" w:rsidRDefault="00287C9C" w:rsidP="00B10B38">
      <w:pPr>
        <w:pStyle w:val="NormalIndent"/>
        <w:numPr>
          <w:ilvl w:val="0"/>
          <w:numId w:val="41"/>
        </w:numPr>
        <w:tabs>
          <w:tab w:val="clear" w:pos="1276"/>
        </w:tabs>
        <w:spacing w:before="120" w:after="120"/>
        <w:ind w:left="709" w:hanging="709"/>
        <w:rPr>
          <w:rFonts w:ascii="Arial" w:hAnsi="Arial" w:cs="Arial"/>
          <w:b/>
          <w:sz w:val="32"/>
          <w:szCs w:val="32"/>
          <w:lang w:val="en-NZ"/>
        </w:rPr>
      </w:pPr>
      <w:r>
        <w:rPr>
          <w:rFonts w:ascii="Arial" w:hAnsi="Arial" w:cs="Arial"/>
          <w:b/>
          <w:sz w:val="32"/>
          <w:szCs w:val="32"/>
          <w:lang w:val="en-NZ"/>
        </w:rPr>
        <w:t>Governance</w:t>
      </w:r>
      <w:r w:rsidR="00B10B38" w:rsidRPr="00C61713">
        <w:rPr>
          <w:rFonts w:ascii="Arial" w:hAnsi="Arial" w:cs="Arial"/>
          <w:b/>
          <w:sz w:val="32"/>
          <w:szCs w:val="32"/>
          <w:lang w:val="en-NZ"/>
        </w:rPr>
        <w:t xml:space="preserve"> Context</w:t>
      </w:r>
    </w:p>
    <w:p w14:paraId="4C42CB1A" w14:textId="77777777" w:rsidR="004B7697" w:rsidRPr="004B7697" w:rsidRDefault="004B7697" w:rsidP="004B7697">
      <w:pPr>
        <w:spacing w:before="120" w:after="120" w:line="240" w:lineRule="auto"/>
        <w:ind w:left="720"/>
        <w:jc w:val="both"/>
        <w:rPr>
          <w:rFonts w:ascii="Arial" w:hAnsi="Arial" w:cs="Arial"/>
        </w:rPr>
      </w:pPr>
      <w:r w:rsidRPr="004B7697">
        <w:rPr>
          <w:rFonts w:ascii="Arial" w:hAnsi="Arial" w:cs="Arial"/>
        </w:rPr>
        <w:lastRenderedPageBreak/>
        <w:t>Auckland Transport is both the road controlling authority for the Auckland transport system and the organisation responsible for public transport management in Auckland.  Its purpose is to contribute to an effective, efficient, and safe Auckland land transport system in the public interest.  Auckland Transport establishes traffic controls and other facilities in pursuit of that purpose.</w:t>
      </w:r>
    </w:p>
    <w:p w14:paraId="08B63B91" w14:textId="6B852B0C" w:rsidR="00B10B38" w:rsidRDefault="00C2384B" w:rsidP="00C520E5">
      <w:pPr>
        <w:spacing w:before="120" w:after="120" w:line="240" w:lineRule="auto"/>
        <w:ind w:left="720"/>
        <w:jc w:val="both"/>
        <w:rPr>
          <w:rFonts w:ascii="Arial" w:hAnsi="Arial" w:cs="Arial"/>
        </w:rPr>
      </w:pPr>
      <w:r>
        <w:rPr>
          <w:rFonts w:ascii="Arial" w:hAnsi="Arial" w:cs="Arial"/>
        </w:rPr>
        <w:t>The Traffic Control Committee has been delegated powers by the Auckland Transport Board to enable it to make: resolutions under bylaws made by, or deemed to have been made by, Auckland Transport; resolutions under Auckland Council bylaws delegated to Auckland Transport; and certain other traffic control-related decisions.  The matters for consideration in this report fall within scope of the Traffic Control Committee’s delegated authority.</w:t>
      </w:r>
    </w:p>
    <w:p w14:paraId="6ED14E43" w14:textId="143C3ED1" w:rsidR="00C520E5" w:rsidRPr="00C520E5" w:rsidRDefault="00C520E5" w:rsidP="00C520E5">
      <w:pPr>
        <w:spacing w:before="120" w:after="120" w:line="240" w:lineRule="auto"/>
        <w:ind w:left="720"/>
        <w:jc w:val="both"/>
        <w:rPr>
          <w:rFonts w:ascii="Arial" w:hAnsi="Arial" w:cs="Arial"/>
        </w:rPr>
      </w:pPr>
    </w:p>
    <w:p w14:paraId="2DDCCF4A" w14:textId="7D0F8036" w:rsidR="003E4EFB" w:rsidRDefault="00FC5978" w:rsidP="00FC5978">
      <w:pPr>
        <w:pStyle w:val="NormalIndent"/>
        <w:numPr>
          <w:ilvl w:val="0"/>
          <w:numId w:val="41"/>
        </w:numPr>
        <w:tabs>
          <w:tab w:val="clear" w:pos="1276"/>
        </w:tabs>
        <w:spacing w:before="120" w:after="120"/>
        <w:ind w:left="709" w:hanging="709"/>
        <w:rPr>
          <w:rFonts w:ascii="Arial" w:hAnsi="Arial" w:cs="Arial"/>
          <w:b/>
          <w:sz w:val="32"/>
          <w:szCs w:val="32"/>
          <w:lang w:val="en-NZ"/>
        </w:rPr>
      </w:pPr>
      <w:r w:rsidRPr="00FC5978">
        <w:rPr>
          <w:rFonts w:ascii="Arial" w:hAnsi="Arial" w:cs="Arial"/>
          <w:b/>
          <w:sz w:val="32"/>
          <w:szCs w:val="32"/>
          <w:lang w:val="en-NZ"/>
        </w:rPr>
        <w:t xml:space="preserve">Signatures </w:t>
      </w:r>
      <w:r w:rsidR="003E4EFB" w:rsidRPr="00FC5978">
        <w:rPr>
          <w:rFonts w:ascii="Arial" w:hAnsi="Arial" w:cs="Arial"/>
          <w:b/>
          <w:sz w:val="32"/>
          <w:szCs w:val="32"/>
          <w:lang w:val="en-NZ"/>
        </w:rPr>
        <w:t>and Approvals</w:t>
      </w:r>
    </w:p>
    <w:p w14:paraId="56B6A47B" w14:textId="77777777" w:rsidR="00557921" w:rsidRPr="00557921" w:rsidRDefault="00557921" w:rsidP="00557921">
      <w:pPr>
        <w:pStyle w:val="NormalIndent"/>
        <w:tabs>
          <w:tab w:val="clear" w:pos="1276"/>
        </w:tabs>
        <w:spacing w:before="120" w:after="120"/>
        <w:rPr>
          <w:rFonts w:ascii="Arial" w:hAnsi="Arial" w:cs="Arial"/>
          <w:b/>
          <w:sz w:val="22"/>
          <w:szCs w:val="22"/>
          <w:lang w:val="en-NZ"/>
        </w:rPr>
      </w:pPr>
    </w:p>
    <w:tbl>
      <w:tblPr>
        <w:tblW w:w="8397" w:type="dxa"/>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570"/>
        <w:gridCol w:w="1843"/>
      </w:tblGrid>
      <w:tr w:rsidR="00557921" w:rsidRPr="00D26B95" w14:paraId="6B4ECF5A" w14:textId="77777777" w:rsidTr="00604FA4">
        <w:trPr>
          <w:trHeight w:val="347"/>
        </w:trPr>
        <w:tc>
          <w:tcPr>
            <w:tcW w:w="1984" w:type="dxa"/>
            <w:vMerge w:val="restart"/>
            <w:shd w:val="clear" w:color="auto" w:fill="E6E6E6"/>
          </w:tcPr>
          <w:p w14:paraId="602CA330" w14:textId="77777777" w:rsidR="00557921" w:rsidRPr="00804E2E" w:rsidRDefault="00557921" w:rsidP="00557921">
            <w:pPr>
              <w:autoSpaceDE w:val="0"/>
              <w:autoSpaceDN w:val="0"/>
              <w:adjustRightInd w:val="0"/>
              <w:spacing w:after="0" w:line="240" w:lineRule="auto"/>
              <w:rPr>
                <w:rFonts w:ascii="Arial" w:hAnsi="Arial" w:cs="Arial"/>
                <w:sz w:val="20"/>
                <w:szCs w:val="20"/>
              </w:rPr>
            </w:pPr>
            <w:r w:rsidRPr="00804E2E">
              <w:rPr>
                <w:rFonts w:ascii="Arial" w:hAnsi="Arial" w:cs="Arial"/>
                <w:sz w:val="20"/>
                <w:szCs w:val="20"/>
              </w:rPr>
              <w:t>Recommendations</w:t>
            </w:r>
          </w:p>
          <w:p w14:paraId="2B7D4BCB" w14:textId="01F43E66" w:rsidR="00557921" w:rsidRDefault="00557921" w:rsidP="00557921">
            <w:pPr>
              <w:autoSpaceDE w:val="0"/>
              <w:autoSpaceDN w:val="0"/>
              <w:adjustRightInd w:val="0"/>
              <w:spacing w:after="0" w:line="240" w:lineRule="auto"/>
              <w:rPr>
                <w:rFonts w:ascii="Arial" w:hAnsi="Arial" w:cs="Arial"/>
                <w:sz w:val="20"/>
                <w:szCs w:val="20"/>
              </w:rPr>
            </w:pPr>
            <w:r>
              <w:rPr>
                <w:rFonts w:ascii="Arial" w:hAnsi="Arial" w:cs="Arial"/>
                <w:sz w:val="20"/>
                <w:szCs w:val="20"/>
              </w:rPr>
              <w:t>Amended</w:t>
            </w:r>
            <w:r w:rsidRPr="00D26B95">
              <w:rPr>
                <w:rFonts w:ascii="Arial" w:hAnsi="Arial" w:cs="Arial"/>
                <w:sz w:val="20"/>
                <w:szCs w:val="20"/>
              </w:rPr>
              <w:t xml:space="preserve"> by:</w:t>
            </w:r>
          </w:p>
          <w:p w14:paraId="00D17F0B" w14:textId="77777777" w:rsidR="00557921" w:rsidRPr="00D26B95" w:rsidRDefault="00557921" w:rsidP="00557921">
            <w:pPr>
              <w:autoSpaceDE w:val="0"/>
              <w:autoSpaceDN w:val="0"/>
              <w:adjustRightInd w:val="0"/>
              <w:spacing w:after="0" w:line="240" w:lineRule="auto"/>
              <w:rPr>
                <w:rFonts w:ascii="Arial" w:hAnsi="Arial" w:cs="Arial"/>
                <w:sz w:val="20"/>
                <w:szCs w:val="20"/>
              </w:rPr>
            </w:pPr>
          </w:p>
          <w:p w14:paraId="000389BD" w14:textId="77777777" w:rsidR="00557921" w:rsidRPr="00D26B95" w:rsidRDefault="00557921" w:rsidP="00557921">
            <w:pPr>
              <w:autoSpaceDE w:val="0"/>
              <w:autoSpaceDN w:val="0"/>
              <w:adjustRightInd w:val="0"/>
              <w:spacing w:after="0" w:line="240" w:lineRule="auto"/>
              <w:rPr>
                <w:rFonts w:ascii="Arial" w:hAnsi="Arial" w:cs="Arial"/>
                <w:sz w:val="20"/>
                <w:szCs w:val="20"/>
              </w:rPr>
            </w:pPr>
          </w:p>
          <w:p w14:paraId="22C7C8BE" w14:textId="77777777" w:rsidR="00557921" w:rsidRPr="00D26B95" w:rsidRDefault="00557921" w:rsidP="00557921">
            <w:pPr>
              <w:autoSpaceDE w:val="0"/>
              <w:autoSpaceDN w:val="0"/>
              <w:adjustRightInd w:val="0"/>
              <w:spacing w:after="0" w:line="240" w:lineRule="auto"/>
              <w:rPr>
                <w:rFonts w:ascii="Arial" w:hAnsi="Arial" w:cs="Arial"/>
                <w:sz w:val="20"/>
                <w:szCs w:val="20"/>
              </w:rPr>
            </w:pPr>
            <w:r w:rsidRPr="00D26B95">
              <w:rPr>
                <w:rFonts w:ascii="Arial" w:hAnsi="Arial" w:cs="Arial"/>
                <w:sz w:val="20"/>
                <w:szCs w:val="20"/>
              </w:rPr>
              <w:t xml:space="preserve">Traffic Control Committee </w:t>
            </w:r>
          </w:p>
          <w:p w14:paraId="656CDF06" w14:textId="77777777" w:rsidR="00557921" w:rsidRPr="00D26B95" w:rsidRDefault="00557921" w:rsidP="00557921">
            <w:pPr>
              <w:autoSpaceDE w:val="0"/>
              <w:autoSpaceDN w:val="0"/>
              <w:adjustRightInd w:val="0"/>
              <w:spacing w:after="0" w:line="240" w:lineRule="auto"/>
              <w:rPr>
                <w:rFonts w:ascii="Arial" w:hAnsi="Arial" w:cs="Arial"/>
                <w:sz w:val="20"/>
                <w:szCs w:val="20"/>
              </w:rPr>
            </w:pPr>
          </w:p>
          <w:p w14:paraId="1CB4CD5C" w14:textId="77777777" w:rsidR="00557921" w:rsidRPr="00D26B95" w:rsidRDefault="00557921" w:rsidP="00557921">
            <w:pPr>
              <w:autoSpaceDE w:val="0"/>
              <w:autoSpaceDN w:val="0"/>
              <w:adjustRightInd w:val="0"/>
              <w:spacing w:after="0" w:line="240" w:lineRule="auto"/>
              <w:rPr>
                <w:rFonts w:ascii="Arial" w:hAnsi="Arial" w:cs="Arial"/>
                <w:sz w:val="20"/>
                <w:szCs w:val="20"/>
              </w:rPr>
            </w:pPr>
          </w:p>
        </w:tc>
        <w:tc>
          <w:tcPr>
            <w:tcW w:w="4570" w:type="dxa"/>
            <w:vMerge w:val="restart"/>
            <w:shd w:val="clear" w:color="auto" w:fill="auto"/>
          </w:tcPr>
          <w:p w14:paraId="5F3716A4" w14:textId="77777777" w:rsidR="00557921" w:rsidRPr="00D26B95" w:rsidRDefault="00557921" w:rsidP="00557921">
            <w:pPr>
              <w:autoSpaceDE w:val="0"/>
              <w:autoSpaceDN w:val="0"/>
              <w:adjustRightInd w:val="0"/>
              <w:spacing w:after="0" w:line="240" w:lineRule="auto"/>
              <w:jc w:val="both"/>
              <w:rPr>
                <w:rFonts w:ascii="Arial" w:hAnsi="Arial" w:cs="Arial"/>
                <w:i/>
                <w:iCs/>
                <w:sz w:val="20"/>
                <w:szCs w:val="20"/>
              </w:rPr>
            </w:pPr>
          </w:p>
          <w:p w14:paraId="5F6C71B6" w14:textId="77777777" w:rsidR="00557921" w:rsidRDefault="00557921" w:rsidP="00557921">
            <w:pPr>
              <w:autoSpaceDE w:val="0"/>
              <w:autoSpaceDN w:val="0"/>
              <w:adjustRightInd w:val="0"/>
              <w:spacing w:after="0" w:line="240" w:lineRule="auto"/>
              <w:jc w:val="both"/>
              <w:rPr>
                <w:rFonts w:ascii="Arial" w:hAnsi="Arial" w:cs="Arial"/>
                <w:i/>
                <w:iCs/>
                <w:sz w:val="20"/>
                <w:szCs w:val="20"/>
              </w:rPr>
            </w:pPr>
          </w:p>
          <w:p w14:paraId="5E532EAE" w14:textId="65C9C0AC" w:rsidR="00557921" w:rsidRDefault="00557921" w:rsidP="00557921">
            <w:pPr>
              <w:autoSpaceDE w:val="0"/>
              <w:autoSpaceDN w:val="0"/>
              <w:adjustRightInd w:val="0"/>
              <w:spacing w:after="0" w:line="240" w:lineRule="auto"/>
              <w:jc w:val="both"/>
              <w:rPr>
                <w:rFonts w:ascii="Arial" w:hAnsi="Arial" w:cs="Arial"/>
                <w:i/>
                <w:iCs/>
                <w:sz w:val="20"/>
                <w:szCs w:val="20"/>
              </w:rPr>
            </w:pPr>
          </w:p>
          <w:p w14:paraId="3832A1B4" w14:textId="79F1981C" w:rsidR="00557921" w:rsidRPr="00D26B95" w:rsidRDefault="00557921" w:rsidP="00557921">
            <w:pPr>
              <w:autoSpaceDE w:val="0"/>
              <w:autoSpaceDN w:val="0"/>
              <w:adjustRightInd w:val="0"/>
              <w:spacing w:after="0" w:line="240" w:lineRule="auto"/>
              <w:jc w:val="both"/>
              <w:rPr>
                <w:rFonts w:ascii="Arial" w:hAnsi="Arial" w:cs="Arial"/>
                <w:i/>
                <w:iCs/>
                <w:sz w:val="20"/>
                <w:szCs w:val="20"/>
              </w:rPr>
            </w:pPr>
          </w:p>
          <w:p w14:paraId="09723DBA" w14:textId="174833C3" w:rsidR="00557921" w:rsidRDefault="00557921" w:rsidP="00557921">
            <w:pPr>
              <w:autoSpaceDE w:val="0"/>
              <w:autoSpaceDN w:val="0"/>
              <w:adjustRightInd w:val="0"/>
              <w:spacing w:after="0" w:line="240" w:lineRule="auto"/>
              <w:jc w:val="both"/>
              <w:rPr>
                <w:rFonts w:ascii="Arial" w:hAnsi="Arial" w:cs="Arial"/>
                <w:iCs/>
                <w:sz w:val="32"/>
                <w:szCs w:val="32"/>
              </w:rPr>
            </w:pPr>
            <w:r w:rsidRPr="00D26B95">
              <w:rPr>
                <w:rFonts w:ascii="Arial" w:hAnsi="Arial" w:cs="Arial"/>
                <w:iCs/>
                <w:sz w:val="32"/>
                <w:szCs w:val="32"/>
              </w:rPr>
              <w:t>…………</w:t>
            </w:r>
            <w:r>
              <w:rPr>
                <w:rFonts w:ascii="Arial" w:hAnsi="Arial" w:cs="Arial"/>
                <w:iCs/>
                <w:sz w:val="32"/>
                <w:szCs w:val="32"/>
              </w:rPr>
              <w:t>.</w:t>
            </w:r>
            <w:r w:rsidRPr="00D26B95">
              <w:rPr>
                <w:rFonts w:ascii="Arial" w:hAnsi="Arial" w:cs="Arial"/>
                <w:iCs/>
                <w:sz w:val="32"/>
                <w:szCs w:val="32"/>
              </w:rPr>
              <w:t>…</w:t>
            </w:r>
            <w:r>
              <w:rPr>
                <w:rFonts w:ascii="Arial" w:hAnsi="Arial" w:cs="Arial"/>
                <w:iCs/>
                <w:sz w:val="32"/>
                <w:szCs w:val="32"/>
              </w:rPr>
              <w:t>……….</w:t>
            </w:r>
            <w:r w:rsidRPr="00D26B95">
              <w:rPr>
                <w:rFonts w:ascii="Arial" w:hAnsi="Arial" w:cs="Arial"/>
                <w:iCs/>
                <w:sz w:val="32"/>
                <w:szCs w:val="32"/>
              </w:rPr>
              <w:t>………</w:t>
            </w:r>
          </w:p>
          <w:p w14:paraId="7EB6B90C" w14:textId="38CBFF07" w:rsidR="00557921" w:rsidRDefault="00557921" w:rsidP="00557921">
            <w:pPr>
              <w:autoSpaceDE w:val="0"/>
              <w:autoSpaceDN w:val="0"/>
              <w:adjustRightInd w:val="0"/>
              <w:spacing w:after="0" w:line="240" w:lineRule="auto"/>
              <w:jc w:val="both"/>
              <w:rPr>
                <w:rFonts w:ascii="Arial" w:hAnsi="Arial" w:cs="Arial"/>
                <w:iCs/>
                <w:sz w:val="20"/>
                <w:szCs w:val="20"/>
              </w:rPr>
            </w:pPr>
          </w:p>
          <w:p w14:paraId="42E5EF34" w14:textId="70F16474" w:rsidR="00557921" w:rsidRDefault="00557921" w:rsidP="00557921">
            <w:pPr>
              <w:autoSpaceDE w:val="0"/>
              <w:autoSpaceDN w:val="0"/>
              <w:adjustRightInd w:val="0"/>
              <w:spacing w:after="0" w:line="240" w:lineRule="auto"/>
              <w:jc w:val="both"/>
              <w:rPr>
                <w:rFonts w:ascii="Arial" w:hAnsi="Arial" w:cs="Arial"/>
                <w:iCs/>
                <w:sz w:val="20"/>
                <w:szCs w:val="20"/>
              </w:rPr>
            </w:pPr>
          </w:p>
          <w:p w14:paraId="0A1682D3" w14:textId="25A4EAC7" w:rsidR="00557921" w:rsidRPr="009A023C" w:rsidRDefault="00557921" w:rsidP="00557921">
            <w:pPr>
              <w:autoSpaceDE w:val="0"/>
              <w:autoSpaceDN w:val="0"/>
              <w:adjustRightInd w:val="0"/>
              <w:spacing w:after="0" w:line="240" w:lineRule="auto"/>
              <w:jc w:val="both"/>
              <w:rPr>
                <w:rFonts w:ascii="Arial" w:hAnsi="Arial" w:cs="Arial"/>
                <w:iCs/>
                <w:sz w:val="20"/>
                <w:szCs w:val="20"/>
              </w:rPr>
            </w:pPr>
          </w:p>
          <w:p w14:paraId="1CA57F78" w14:textId="54A3D547" w:rsidR="00557921" w:rsidRPr="00D26B95" w:rsidRDefault="00557921" w:rsidP="00557921">
            <w:pPr>
              <w:autoSpaceDE w:val="0"/>
              <w:autoSpaceDN w:val="0"/>
              <w:adjustRightInd w:val="0"/>
              <w:spacing w:after="0" w:line="240" w:lineRule="auto"/>
              <w:jc w:val="both"/>
              <w:rPr>
                <w:rFonts w:ascii="Arial" w:hAnsi="Arial" w:cs="Arial"/>
                <w:sz w:val="20"/>
                <w:szCs w:val="20"/>
              </w:rPr>
            </w:pPr>
            <w:r w:rsidRPr="00D26B95">
              <w:rPr>
                <w:rFonts w:ascii="Arial" w:hAnsi="Arial" w:cs="Arial"/>
                <w:sz w:val="20"/>
                <w:szCs w:val="20"/>
              </w:rPr>
              <w:t>Chairperson</w:t>
            </w:r>
          </w:p>
          <w:p w14:paraId="1417D585" w14:textId="07F171EF" w:rsidR="00557921" w:rsidRPr="00D26B95" w:rsidRDefault="00557921" w:rsidP="00557921">
            <w:pPr>
              <w:autoSpaceDE w:val="0"/>
              <w:autoSpaceDN w:val="0"/>
              <w:adjustRightInd w:val="0"/>
              <w:spacing w:after="0" w:line="240" w:lineRule="auto"/>
              <w:jc w:val="both"/>
              <w:rPr>
                <w:rFonts w:ascii="Arial" w:hAnsi="Arial" w:cs="Arial"/>
                <w:sz w:val="20"/>
                <w:szCs w:val="20"/>
              </w:rPr>
            </w:pPr>
            <w:r w:rsidRPr="005B4028">
              <w:rPr>
                <w:rFonts w:ascii="Arial" w:eastAsia="Times New Roman" w:hAnsi="Arial" w:cs="Arial"/>
                <w:b/>
                <w:noProof/>
                <w:sz w:val="24"/>
                <w:szCs w:val="20"/>
                <w:lang w:eastAsia="en-NZ"/>
              </w:rPr>
              <mc:AlternateContent>
                <mc:Choice Requires="wps">
                  <w:drawing>
                    <wp:anchor distT="0" distB="0" distL="114300" distR="114300" simplePos="0" relativeHeight="251659264" behindDoc="0" locked="0" layoutInCell="1" allowOverlap="1" wp14:anchorId="2B535C69" wp14:editId="47B06970">
                      <wp:simplePos x="0" y="0"/>
                      <wp:positionH relativeFrom="column">
                        <wp:posOffset>-746760</wp:posOffset>
                      </wp:positionH>
                      <wp:positionV relativeFrom="paragraph">
                        <wp:posOffset>149225</wp:posOffset>
                      </wp:positionV>
                      <wp:extent cx="4114800" cy="1455420"/>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455420"/>
                              </a:xfrm>
                              <a:prstGeom prst="rect">
                                <a:avLst/>
                              </a:prstGeom>
                              <a:solidFill>
                                <a:srgbClr val="FFFFFF"/>
                              </a:solidFill>
                              <a:ln w="9525">
                                <a:solidFill>
                                  <a:srgbClr val="000000"/>
                                </a:solidFill>
                                <a:miter lim="800000"/>
                                <a:headEnd/>
                                <a:tailEnd/>
                              </a:ln>
                            </wps:spPr>
                            <wps:txbx>
                              <w:txbxContent>
                                <w:p w14:paraId="3E0F9910" w14:textId="11986820" w:rsidR="007F75F8" w:rsidRPr="004B7697" w:rsidRDefault="007F75F8" w:rsidP="001457D8">
                                  <w:pPr>
                                    <w:rPr>
                                      <w:color w:val="C00000"/>
                                      <w:sz w:val="24"/>
                                      <w:szCs w:val="24"/>
                                    </w:rPr>
                                  </w:pPr>
                                  <w:r w:rsidRPr="004B7697">
                                    <w:rPr>
                                      <w:color w:val="C00000"/>
                                      <w:sz w:val="24"/>
                                      <w:szCs w:val="24"/>
                                    </w:rPr>
                                    <w:t xml:space="preserve">Note: </w:t>
                                  </w:r>
                                  <w:r w:rsidR="00B10B38" w:rsidRPr="004B7697">
                                    <w:rPr>
                                      <w:color w:val="C00000"/>
                                      <w:sz w:val="24"/>
                                      <w:szCs w:val="24"/>
                                    </w:rPr>
                                    <w:t>Although the TCC chairperson (and delegated officer) are</w:t>
                                  </w:r>
                                  <w:r w:rsidRPr="004B7697">
                                    <w:rPr>
                                      <w:color w:val="C00000"/>
                                      <w:sz w:val="24"/>
                                      <w:szCs w:val="24"/>
                                    </w:rPr>
                                    <w:t xml:space="preserve"> the only signature</w:t>
                                  </w:r>
                                  <w:r w:rsidR="00B10B38" w:rsidRPr="004B7697">
                                    <w:rPr>
                                      <w:color w:val="C00000"/>
                                      <w:sz w:val="24"/>
                                      <w:szCs w:val="24"/>
                                    </w:rPr>
                                    <w:t>s</w:t>
                                  </w:r>
                                  <w:r w:rsidRPr="004B7697">
                                    <w:rPr>
                                      <w:color w:val="C00000"/>
                                      <w:sz w:val="24"/>
                                      <w:szCs w:val="24"/>
                                    </w:rPr>
                                    <w:t xml:space="preserve"> required for the amendment to take effect, the original signatories do need to be informed of any changes to the original resolution</w:t>
                                  </w:r>
                                  <w:r w:rsidR="004973CB" w:rsidRPr="004B7697">
                                    <w:rPr>
                                      <w:color w:val="C00000"/>
                                      <w:sz w:val="24"/>
                                      <w:szCs w:val="24"/>
                                    </w:rPr>
                                    <w:t xml:space="preserve"> and given a chance to comment on the changes should they want to do so</w:t>
                                  </w:r>
                                  <w:r w:rsidRPr="004B7697">
                                    <w:rPr>
                                      <w:color w:val="C00000"/>
                                      <w:sz w:val="24"/>
                                      <w:szCs w:val="24"/>
                                    </w:rPr>
                                    <w:t xml:space="preserve">. </w:t>
                                  </w:r>
                                </w:p>
                                <w:p w14:paraId="776FBD92" w14:textId="77777777" w:rsidR="007F75F8" w:rsidRPr="004B7697" w:rsidRDefault="007F75F8" w:rsidP="001457D8">
                                  <w:pPr>
                                    <w:rPr>
                                      <w:color w:val="C00000"/>
                                      <w:sz w:val="24"/>
                                      <w:szCs w:val="24"/>
                                    </w:rPr>
                                  </w:pPr>
                                  <w:r w:rsidRPr="004B7697">
                                    <w:rPr>
                                      <w:color w:val="C00000"/>
                                      <w:sz w:val="24"/>
                                      <w:szCs w:val="24"/>
                                    </w:rPr>
                                    <w:t xml:space="preserve">Delete this note.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35C69" id="_x0000_s1028" type="#_x0000_t202" style="position:absolute;left:0;text-align:left;margin-left:-58.8pt;margin-top:11.75pt;width:324pt;height:1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">
                      <v:textbox>
                        <w:txbxContent>
                          <w:p w14:paraId="3E0F9910" w14:textId="11986820" w:rsidR="007F75F8" w:rsidRPr="004B7697" w:rsidRDefault="007F75F8" w:rsidP="001457D8">
                            <w:pPr>
                              <w:rPr>
                                <w:color w:val="C00000"/>
                                <w:sz w:val="24"/>
                                <w:szCs w:val="24"/>
                              </w:rPr>
                            </w:pPr>
                            <w:r w:rsidRPr="004B7697">
                              <w:rPr>
                                <w:color w:val="C00000"/>
                                <w:sz w:val="24"/>
                                <w:szCs w:val="24"/>
                              </w:rPr>
                              <w:t xml:space="preserve">Note: </w:t>
                            </w:r>
                            <w:r w:rsidR="00B10B38" w:rsidRPr="004B7697">
                              <w:rPr>
                                <w:color w:val="C00000"/>
                                <w:sz w:val="24"/>
                                <w:szCs w:val="24"/>
                              </w:rPr>
                              <w:t>Although the TCC chairperson (and delegated officer) are</w:t>
                            </w:r>
                            <w:r w:rsidRPr="004B7697">
                              <w:rPr>
                                <w:color w:val="C00000"/>
                                <w:sz w:val="24"/>
                                <w:szCs w:val="24"/>
                              </w:rPr>
                              <w:t xml:space="preserve"> the only signature</w:t>
                            </w:r>
                            <w:r w:rsidR="00B10B38" w:rsidRPr="004B7697">
                              <w:rPr>
                                <w:color w:val="C00000"/>
                                <w:sz w:val="24"/>
                                <w:szCs w:val="24"/>
                              </w:rPr>
                              <w:t>s</w:t>
                            </w:r>
                            <w:r w:rsidRPr="004B7697">
                              <w:rPr>
                                <w:color w:val="C00000"/>
                                <w:sz w:val="24"/>
                                <w:szCs w:val="24"/>
                              </w:rPr>
                              <w:t xml:space="preserve"> required for the amendment to take effect, the original signatories do need to be informed of any changes to the original resolution</w:t>
                            </w:r>
                            <w:r w:rsidR="004973CB" w:rsidRPr="004B7697">
                              <w:rPr>
                                <w:color w:val="C00000"/>
                                <w:sz w:val="24"/>
                                <w:szCs w:val="24"/>
                              </w:rPr>
                              <w:t xml:space="preserve"> and given a chance to comment on the changes should they want to do so</w:t>
                            </w:r>
                            <w:r w:rsidRPr="004B7697">
                              <w:rPr>
                                <w:color w:val="C00000"/>
                                <w:sz w:val="24"/>
                                <w:szCs w:val="24"/>
                              </w:rPr>
                              <w:t xml:space="preserve">. </w:t>
                            </w:r>
                          </w:p>
                          <w:p w14:paraId="776FBD92" w14:textId="77777777" w:rsidR="007F75F8" w:rsidRPr="004B7697" w:rsidRDefault="007F75F8" w:rsidP="001457D8">
                            <w:pPr>
                              <w:rPr>
                                <w:color w:val="C00000"/>
                                <w:sz w:val="24"/>
                                <w:szCs w:val="24"/>
                              </w:rPr>
                            </w:pPr>
                            <w:r w:rsidRPr="004B7697">
                              <w:rPr>
                                <w:color w:val="C00000"/>
                                <w:sz w:val="24"/>
                                <w:szCs w:val="24"/>
                              </w:rPr>
                              <w:t xml:space="preserve">Delete this note. </w:t>
                            </w:r>
                          </w:p>
                        </w:txbxContent>
                      </v:textbox>
                    </v:shape>
                  </w:pict>
                </mc:Fallback>
              </mc:AlternateContent>
            </w:r>
            <w:r w:rsidRPr="00D26B95">
              <w:rPr>
                <w:rFonts w:ascii="Arial" w:hAnsi="Arial" w:cs="Arial"/>
                <w:sz w:val="20"/>
                <w:szCs w:val="20"/>
              </w:rPr>
              <w:t xml:space="preserve">Traffic Control Committee </w:t>
            </w:r>
          </w:p>
          <w:p w14:paraId="71670842" w14:textId="77777777" w:rsidR="00557921" w:rsidRPr="00D26B95" w:rsidRDefault="00557921" w:rsidP="00557921">
            <w:pPr>
              <w:autoSpaceDE w:val="0"/>
              <w:autoSpaceDN w:val="0"/>
              <w:adjustRightInd w:val="0"/>
              <w:spacing w:after="0" w:line="240" w:lineRule="auto"/>
              <w:jc w:val="both"/>
              <w:rPr>
                <w:rFonts w:ascii="Arial" w:hAnsi="Arial" w:cs="Arial"/>
                <w:sz w:val="20"/>
                <w:szCs w:val="20"/>
              </w:rPr>
            </w:pPr>
          </w:p>
        </w:tc>
        <w:tc>
          <w:tcPr>
            <w:tcW w:w="1843" w:type="dxa"/>
            <w:shd w:val="clear" w:color="auto" w:fill="E0E0E0"/>
          </w:tcPr>
          <w:p w14:paraId="18B4CDFB" w14:textId="75D29263" w:rsidR="00557921" w:rsidRPr="00D26B95" w:rsidRDefault="00557921" w:rsidP="00557921">
            <w:pPr>
              <w:autoSpaceDE w:val="0"/>
              <w:autoSpaceDN w:val="0"/>
              <w:adjustRightInd w:val="0"/>
              <w:spacing w:after="0" w:line="240" w:lineRule="auto"/>
              <w:jc w:val="both"/>
              <w:rPr>
                <w:rFonts w:ascii="Arial" w:hAnsi="Arial" w:cs="Arial"/>
                <w:sz w:val="20"/>
                <w:szCs w:val="20"/>
              </w:rPr>
            </w:pPr>
            <w:r w:rsidRPr="00D26B95">
              <w:rPr>
                <w:rFonts w:ascii="Arial" w:hAnsi="Arial" w:cs="Arial"/>
                <w:sz w:val="20"/>
                <w:szCs w:val="20"/>
              </w:rPr>
              <w:t xml:space="preserve">Date </w:t>
            </w:r>
            <w:r>
              <w:rPr>
                <w:rFonts w:ascii="Arial" w:hAnsi="Arial" w:cs="Arial"/>
                <w:sz w:val="20"/>
                <w:szCs w:val="20"/>
              </w:rPr>
              <w:t>Amended</w:t>
            </w:r>
          </w:p>
        </w:tc>
      </w:tr>
      <w:tr w:rsidR="00557921" w:rsidRPr="00D26B95" w14:paraId="24B6B47F" w14:textId="77777777" w:rsidTr="00604FA4">
        <w:trPr>
          <w:trHeight w:val="863"/>
        </w:trPr>
        <w:tc>
          <w:tcPr>
            <w:tcW w:w="1984" w:type="dxa"/>
            <w:vMerge/>
            <w:shd w:val="clear" w:color="auto" w:fill="E6E6E6"/>
          </w:tcPr>
          <w:p w14:paraId="4975A03D" w14:textId="77777777" w:rsidR="00557921" w:rsidRPr="00D26B95" w:rsidRDefault="00557921" w:rsidP="00557921">
            <w:pPr>
              <w:autoSpaceDE w:val="0"/>
              <w:autoSpaceDN w:val="0"/>
              <w:adjustRightInd w:val="0"/>
              <w:spacing w:after="0" w:line="240" w:lineRule="auto"/>
              <w:rPr>
                <w:rFonts w:ascii="Arial" w:hAnsi="Arial" w:cs="Arial"/>
                <w:sz w:val="20"/>
                <w:szCs w:val="20"/>
              </w:rPr>
            </w:pPr>
          </w:p>
        </w:tc>
        <w:tc>
          <w:tcPr>
            <w:tcW w:w="4570" w:type="dxa"/>
            <w:vMerge/>
            <w:shd w:val="clear" w:color="auto" w:fill="auto"/>
          </w:tcPr>
          <w:p w14:paraId="40911768" w14:textId="77777777" w:rsidR="00557921" w:rsidRPr="00D26B95" w:rsidRDefault="00557921" w:rsidP="00557921">
            <w:pPr>
              <w:autoSpaceDE w:val="0"/>
              <w:autoSpaceDN w:val="0"/>
              <w:adjustRightInd w:val="0"/>
              <w:spacing w:after="0" w:line="240" w:lineRule="auto"/>
              <w:jc w:val="both"/>
              <w:rPr>
                <w:rFonts w:ascii="Arial" w:hAnsi="Arial" w:cs="Arial"/>
                <w:i/>
                <w:iCs/>
                <w:sz w:val="20"/>
                <w:szCs w:val="20"/>
              </w:rPr>
            </w:pPr>
          </w:p>
        </w:tc>
        <w:tc>
          <w:tcPr>
            <w:tcW w:w="1843" w:type="dxa"/>
            <w:shd w:val="clear" w:color="auto" w:fill="auto"/>
            <w:vAlign w:val="center"/>
          </w:tcPr>
          <w:p w14:paraId="193BC30E" w14:textId="77777777" w:rsidR="00557921" w:rsidRPr="0073577F" w:rsidRDefault="00557921" w:rsidP="00557921">
            <w:pPr>
              <w:autoSpaceDE w:val="0"/>
              <w:autoSpaceDN w:val="0"/>
              <w:adjustRightInd w:val="0"/>
              <w:spacing w:after="0" w:line="240" w:lineRule="auto"/>
              <w:jc w:val="center"/>
              <w:rPr>
                <w:rFonts w:ascii="Arial" w:hAnsi="Arial" w:cs="Arial"/>
              </w:rPr>
            </w:pPr>
          </w:p>
        </w:tc>
      </w:tr>
    </w:tbl>
    <w:p w14:paraId="2DDCCF4C" w14:textId="5211711B" w:rsidR="003E4EFB" w:rsidRDefault="003E4EFB" w:rsidP="003E4EFB">
      <w:pPr>
        <w:spacing w:before="120" w:after="120" w:line="240" w:lineRule="auto"/>
        <w:ind w:left="720"/>
        <w:contextualSpacing/>
        <w:rPr>
          <w:rFonts w:ascii="Arial" w:hAnsi="Arial" w:cs="Arial"/>
          <w:b/>
          <w:caps/>
          <w:sz w:val="20"/>
          <w:szCs w:val="20"/>
        </w:rPr>
      </w:pPr>
    </w:p>
    <w:p w14:paraId="3E273C02" w14:textId="0235DE90" w:rsidR="00557921" w:rsidRDefault="00557921" w:rsidP="003E4EFB">
      <w:pPr>
        <w:spacing w:before="120" w:after="120" w:line="240" w:lineRule="auto"/>
        <w:ind w:left="720"/>
        <w:contextualSpacing/>
        <w:rPr>
          <w:rFonts w:ascii="Arial" w:hAnsi="Arial" w:cs="Arial"/>
          <w:b/>
          <w:caps/>
          <w:sz w:val="20"/>
          <w:szCs w:val="20"/>
        </w:rPr>
      </w:pPr>
    </w:p>
    <w:p w14:paraId="67A7F8E0" w14:textId="03456248" w:rsidR="00557921" w:rsidRDefault="00557921" w:rsidP="003E4EFB">
      <w:pPr>
        <w:spacing w:before="120" w:after="120" w:line="240" w:lineRule="auto"/>
        <w:ind w:left="720"/>
        <w:contextualSpacing/>
        <w:rPr>
          <w:rFonts w:ascii="Arial" w:hAnsi="Arial" w:cs="Arial"/>
          <w:b/>
          <w:caps/>
          <w:sz w:val="20"/>
          <w:szCs w:val="20"/>
        </w:rPr>
      </w:pPr>
    </w:p>
    <w:p w14:paraId="4FA7B14C" w14:textId="0DE0D537" w:rsidR="00557921" w:rsidRPr="00F11E40" w:rsidRDefault="00557921" w:rsidP="003E4EFB">
      <w:pPr>
        <w:spacing w:before="120" w:after="120" w:line="240" w:lineRule="auto"/>
        <w:ind w:left="720"/>
        <w:contextualSpacing/>
        <w:rPr>
          <w:rFonts w:ascii="Arial" w:hAnsi="Arial" w:cs="Arial"/>
          <w:b/>
          <w:caps/>
          <w:sz w:val="20"/>
          <w:szCs w:val="20"/>
        </w:rPr>
      </w:pPr>
    </w:p>
    <w:p w14:paraId="714DACE0" w14:textId="2149536D" w:rsidR="00E435BC" w:rsidRDefault="00E435BC">
      <w:pPr>
        <w:rPr>
          <w:rFonts w:ascii="Arial" w:hAnsi="Arial" w:cs="Arial"/>
          <w:b/>
          <w:sz w:val="36"/>
          <w:szCs w:val="36"/>
          <w:u w:val="single"/>
        </w:rPr>
      </w:pPr>
    </w:p>
    <w:p w14:paraId="16F270F7" w14:textId="77777777" w:rsidR="00557921" w:rsidRDefault="00557921">
      <w:pPr>
        <w:rPr>
          <w:rFonts w:ascii="Arial" w:hAnsi="Arial" w:cs="Arial"/>
          <w:b/>
          <w:sz w:val="40"/>
          <w:szCs w:val="40"/>
        </w:rPr>
      </w:pPr>
      <w:r>
        <w:rPr>
          <w:rFonts w:ascii="Arial" w:hAnsi="Arial" w:cs="Arial"/>
          <w:b/>
          <w:sz w:val="40"/>
          <w:szCs w:val="40"/>
        </w:rPr>
        <w:br w:type="page"/>
      </w:r>
    </w:p>
    <w:p w14:paraId="757017A4" w14:textId="79ADADD3" w:rsidR="00E435BC" w:rsidRPr="00496EEC" w:rsidRDefault="00E435BC" w:rsidP="00E435BC">
      <w:pPr>
        <w:jc w:val="center"/>
        <w:rPr>
          <w:rFonts w:ascii="Arial" w:hAnsi="Arial" w:cs="Arial"/>
          <w:b/>
          <w:i/>
          <w:color w:val="0000FF"/>
          <w:sz w:val="20"/>
          <w:szCs w:val="20"/>
        </w:rPr>
      </w:pPr>
      <w:r w:rsidRPr="00496EEC">
        <w:rPr>
          <w:rFonts w:ascii="Arial" w:hAnsi="Arial" w:cs="Arial"/>
          <w:b/>
          <w:sz w:val="40"/>
          <w:szCs w:val="40"/>
        </w:rPr>
        <w:lastRenderedPageBreak/>
        <w:t>Appendix</w:t>
      </w:r>
    </w:p>
    <w:p w14:paraId="6847DC32" w14:textId="32CEEABC" w:rsidR="00E435BC" w:rsidRPr="00C61713" w:rsidRDefault="00E435BC" w:rsidP="00E435BC">
      <w:pPr>
        <w:pStyle w:val="NormalIndent"/>
        <w:numPr>
          <w:ilvl w:val="0"/>
          <w:numId w:val="41"/>
        </w:numPr>
        <w:tabs>
          <w:tab w:val="clear" w:pos="1276"/>
        </w:tabs>
        <w:spacing w:before="120" w:after="120"/>
        <w:ind w:left="709" w:hanging="709"/>
        <w:rPr>
          <w:rFonts w:ascii="Arial" w:hAnsi="Arial" w:cs="Arial"/>
          <w:b/>
          <w:sz w:val="32"/>
          <w:szCs w:val="32"/>
          <w:lang w:val="en-NZ"/>
        </w:rPr>
      </w:pPr>
      <w:r>
        <w:rPr>
          <w:rFonts w:ascii="Arial" w:hAnsi="Arial" w:cs="Arial"/>
          <w:b/>
          <w:sz w:val="32"/>
          <w:szCs w:val="32"/>
          <w:lang w:val="en-NZ"/>
        </w:rPr>
        <w:t>Narrative</w:t>
      </w:r>
    </w:p>
    <w:p w14:paraId="023AFA16" w14:textId="2D378296" w:rsidR="00D01DBA" w:rsidRPr="00E435BC" w:rsidRDefault="00D01DBA" w:rsidP="00CE159A">
      <w:pPr>
        <w:pStyle w:val="Heading2"/>
        <w:numPr>
          <w:ilvl w:val="0"/>
          <w:numId w:val="45"/>
        </w:numPr>
        <w:spacing w:before="120" w:after="120"/>
        <w:ind w:left="709" w:firstLine="0"/>
        <w:rPr>
          <w:caps/>
          <w:sz w:val="24"/>
          <w:szCs w:val="24"/>
        </w:rPr>
      </w:pPr>
      <w:r w:rsidRPr="00E435BC">
        <w:rPr>
          <w:sz w:val="24"/>
          <w:szCs w:val="24"/>
        </w:rPr>
        <w:t>Amendment required</w:t>
      </w:r>
    </w:p>
    <w:p w14:paraId="2B98DBF6" w14:textId="2DA66A01" w:rsidR="00D01DBA" w:rsidRDefault="00D01DBA" w:rsidP="00CE159A">
      <w:pPr>
        <w:spacing w:before="120" w:after="120" w:line="240" w:lineRule="auto"/>
        <w:ind w:left="709"/>
        <w:contextualSpacing/>
        <w:jc w:val="both"/>
        <w:rPr>
          <w:rFonts w:ascii="Arial" w:hAnsi="Arial" w:cs="Arial"/>
          <w:color w:val="0000FF"/>
        </w:rPr>
      </w:pPr>
      <w:r w:rsidRPr="005B4028">
        <w:rPr>
          <w:rFonts w:ascii="Arial" w:hAnsi="Arial" w:cs="Arial"/>
        </w:rPr>
        <w:t xml:space="preserve">This amendment is to </w:t>
      </w:r>
      <w:r>
        <w:rPr>
          <w:rFonts w:ascii="Arial" w:hAnsi="Arial" w:cs="Arial"/>
        </w:rPr>
        <w:t>change</w:t>
      </w:r>
      <w:r w:rsidRPr="005B4028">
        <w:rPr>
          <w:rFonts w:ascii="Arial" w:hAnsi="Arial" w:cs="Arial"/>
        </w:rPr>
        <w:t xml:space="preserve"> </w:t>
      </w:r>
      <w:r>
        <w:rPr>
          <w:rFonts w:ascii="Arial" w:hAnsi="Arial" w:cs="Arial"/>
          <w:color w:val="0000FF"/>
        </w:rPr>
        <w:t>describe the change to be made</w:t>
      </w:r>
      <w:r w:rsidRPr="0082095F">
        <w:rPr>
          <w:rFonts w:ascii="Arial" w:hAnsi="Arial" w:cs="Arial"/>
          <w:color w:val="0000FF"/>
        </w:rPr>
        <w:t xml:space="preserve"> </w:t>
      </w:r>
      <w:r w:rsidR="00BE1374">
        <w:rPr>
          <w:rFonts w:ascii="Arial" w:hAnsi="Arial" w:cs="Arial"/>
          <w:color w:val="0000FF"/>
        </w:rPr>
        <w:t>to the report or plan</w:t>
      </w:r>
      <w:r>
        <w:rPr>
          <w:rFonts w:ascii="Arial" w:hAnsi="Arial" w:cs="Arial"/>
          <w:color w:val="0000FF"/>
        </w:rPr>
        <w:t xml:space="preserve"> </w:t>
      </w:r>
      <w:r w:rsidRPr="005B4028">
        <w:rPr>
          <w:rFonts w:ascii="Arial" w:hAnsi="Arial" w:cs="Arial"/>
        </w:rPr>
        <w:t xml:space="preserve">in the original </w:t>
      </w:r>
      <w:r w:rsidRPr="005B4028">
        <w:rPr>
          <w:rFonts w:ascii="Arial" w:hAnsi="Arial" w:cs="Arial"/>
          <w:color w:val="0000FF"/>
        </w:rPr>
        <w:t>[resolution]</w:t>
      </w:r>
      <w:r>
        <w:rPr>
          <w:rFonts w:ascii="Arial" w:hAnsi="Arial" w:cs="Arial"/>
          <w:color w:val="0000FF"/>
        </w:rPr>
        <w:t xml:space="preserve"> </w:t>
      </w:r>
      <w:r w:rsidRPr="005B4028">
        <w:rPr>
          <w:rFonts w:ascii="Arial" w:hAnsi="Arial" w:cs="Arial"/>
          <w:color w:val="0000FF"/>
        </w:rPr>
        <w:t>[resolution plan]</w:t>
      </w:r>
      <w:r w:rsidRPr="005B4028">
        <w:rPr>
          <w:rFonts w:ascii="Arial" w:hAnsi="Arial" w:cs="Arial"/>
        </w:rPr>
        <w:t>.</w:t>
      </w:r>
      <w:r>
        <w:rPr>
          <w:rFonts w:ascii="Arial" w:hAnsi="Arial" w:cs="Arial"/>
          <w:color w:val="0000FF"/>
        </w:rPr>
        <w:t xml:space="preserve"> </w:t>
      </w:r>
    </w:p>
    <w:p w14:paraId="223B282A" w14:textId="77777777" w:rsidR="00D01DBA" w:rsidRDefault="00D01DBA" w:rsidP="00CE159A">
      <w:pPr>
        <w:spacing w:before="120" w:after="120" w:line="240" w:lineRule="auto"/>
        <w:ind w:left="709"/>
        <w:contextualSpacing/>
        <w:jc w:val="both"/>
        <w:rPr>
          <w:rFonts w:ascii="Arial" w:hAnsi="Arial" w:cs="Arial"/>
          <w:color w:val="0000FF"/>
        </w:rPr>
      </w:pPr>
    </w:p>
    <w:p w14:paraId="52809BCA" w14:textId="1C703AA8" w:rsidR="00D01DBA" w:rsidRDefault="00D01DBA" w:rsidP="00CE159A">
      <w:pPr>
        <w:spacing w:before="120" w:after="120" w:line="240" w:lineRule="auto"/>
        <w:ind w:left="709"/>
        <w:contextualSpacing/>
        <w:jc w:val="both"/>
        <w:rPr>
          <w:rFonts w:ascii="Arial" w:hAnsi="Arial" w:cs="Arial"/>
          <w:color w:val="0000FF"/>
        </w:rPr>
      </w:pPr>
      <w:r>
        <w:rPr>
          <w:rFonts w:ascii="Arial" w:hAnsi="Arial" w:cs="Arial"/>
          <w:color w:val="0000FF"/>
        </w:rPr>
        <w:t xml:space="preserve">(Be specific and include all items to be amended, e.g. This amendment is to change ‘A1’ from the </w:t>
      </w:r>
      <w:r w:rsidR="00BE1374">
        <w:rPr>
          <w:rFonts w:ascii="Arial" w:hAnsi="Arial" w:cs="Arial"/>
          <w:color w:val="0000FF"/>
        </w:rPr>
        <w:t>32.0m</w:t>
      </w:r>
      <w:r>
        <w:rPr>
          <w:rFonts w:ascii="Arial" w:hAnsi="Arial" w:cs="Arial"/>
          <w:color w:val="0000FF"/>
        </w:rPr>
        <w:t xml:space="preserve"> shown in the original resolution plan to </w:t>
      </w:r>
      <w:r w:rsidR="00BE1374">
        <w:rPr>
          <w:rFonts w:ascii="Arial" w:hAnsi="Arial" w:cs="Arial"/>
          <w:color w:val="0000FF"/>
        </w:rPr>
        <w:t>33.5m</w:t>
      </w:r>
      <w:r>
        <w:rPr>
          <w:rFonts w:ascii="Arial" w:hAnsi="Arial" w:cs="Arial"/>
          <w:color w:val="0000FF"/>
        </w:rPr>
        <w:t xml:space="preserve">.) </w:t>
      </w:r>
    </w:p>
    <w:p w14:paraId="2AE567A1" w14:textId="77777777" w:rsidR="00D01DBA" w:rsidRDefault="00D01DBA" w:rsidP="00CE159A">
      <w:pPr>
        <w:spacing w:before="120" w:after="120" w:line="240" w:lineRule="auto"/>
        <w:ind w:left="709"/>
        <w:contextualSpacing/>
        <w:rPr>
          <w:rFonts w:ascii="Arial" w:hAnsi="Arial" w:cs="Arial"/>
          <w:color w:val="0000FF"/>
        </w:rPr>
      </w:pPr>
    </w:p>
    <w:p w14:paraId="3DC55DC3" w14:textId="2B27C0C4" w:rsidR="00D01DBA" w:rsidRPr="00E435BC" w:rsidRDefault="00D01DBA" w:rsidP="00CE159A">
      <w:pPr>
        <w:pStyle w:val="Heading2"/>
        <w:numPr>
          <w:ilvl w:val="0"/>
          <w:numId w:val="45"/>
        </w:numPr>
        <w:spacing w:before="120" w:after="120"/>
        <w:ind w:left="709" w:firstLine="0"/>
        <w:rPr>
          <w:sz w:val="24"/>
          <w:szCs w:val="24"/>
        </w:rPr>
      </w:pPr>
      <w:r w:rsidRPr="0082095F">
        <w:rPr>
          <w:sz w:val="24"/>
          <w:szCs w:val="24"/>
        </w:rPr>
        <w:t>Reason for Amendment</w:t>
      </w:r>
    </w:p>
    <w:p w14:paraId="57AAC640" w14:textId="77777777" w:rsidR="00D01DBA" w:rsidRPr="004B7697" w:rsidRDefault="00D01DBA" w:rsidP="00CE159A">
      <w:pPr>
        <w:spacing w:before="120" w:after="120" w:line="240" w:lineRule="auto"/>
        <w:ind w:left="709"/>
        <w:contextualSpacing/>
        <w:jc w:val="both"/>
        <w:rPr>
          <w:rFonts w:ascii="Arial" w:hAnsi="Arial" w:cs="Arial"/>
          <w:color w:val="C00000"/>
        </w:rPr>
      </w:pPr>
      <w:r>
        <w:rPr>
          <w:rFonts w:ascii="Arial" w:hAnsi="Arial" w:cs="Arial"/>
          <w:color w:val="0000FF"/>
        </w:rPr>
        <w:t xml:space="preserve">Describe the reason for the change or the reason it is preferable to keep the field measurements instead of the original measurements. </w:t>
      </w:r>
      <w:r w:rsidRPr="004B7697">
        <w:rPr>
          <w:rFonts w:ascii="Arial" w:hAnsi="Arial" w:cs="Arial"/>
          <w:color w:val="C00000"/>
        </w:rPr>
        <w:t>(Note: This template is not intended to provide for substantive changes to the original resolution. As a general guideline, if a consultation is needed or suggested for the amendment, then the change requires a new resolution report. If the change does not have a significant impact (and this is a judgement call – extending NSAAT markings by 2m will have a greater impact in the CBD than extending NSAAT markings by 2m in a residential area in Silverdale) then this would be the report to use. For example, if the plan originally showed markings between two driveways, but the field measurements disagreed with the plan measurements and it was judged that the markings needed to be from driveway to driveway, this is the appropriate report.)</w:t>
      </w:r>
    </w:p>
    <w:p w14:paraId="4D8458DF" w14:textId="77777777" w:rsidR="00D01DBA" w:rsidRDefault="00D01DBA" w:rsidP="00CE159A">
      <w:pPr>
        <w:spacing w:before="120" w:after="120" w:line="240" w:lineRule="auto"/>
        <w:ind w:left="709"/>
        <w:contextualSpacing/>
        <w:rPr>
          <w:rFonts w:ascii="Arial" w:hAnsi="Arial" w:cs="Arial"/>
          <w:color w:val="0000FF"/>
        </w:rPr>
      </w:pPr>
    </w:p>
    <w:p w14:paraId="695231C2" w14:textId="2A512F8F" w:rsidR="00D01DBA" w:rsidRPr="00E435BC" w:rsidRDefault="00D01DBA" w:rsidP="00CE159A">
      <w:pPr>
        <w:pStyle w:val="Heading2"/>
        <w:numPr>
          <w:ilvl w:val="0"/>
          <w:numId w:val="45"/>
        </w:numPr>
        <w:spacing w:before="120" w:after="120"/>
        <w:ind w:left="709" w:firstLine="0"/>
        <w:rPr>
          <w:sz w:val="24"/>
          <w:szCs w:val="24"/>
        </w:rPr>
      </w:pPr>
      <w:r>
        <w:rPr>
          <w:sz w:val="24"/>
          <w:szCs w:val="24"/>
        </w:rPr>
        <w:t>Internal consultation</w:t>
      </w:r>
    </w:p>
    <w:p w14:paraId="114BDC03" w14:textId="77777777" w:rsidR="00D01DBA" w:rsidRPr="005E3368" w:rsidRDefault="00D01DBA" w:rsidP="00CE159A">
      <w:pPr>
        <w:spacing w:before="120" w:after="120" w:line="240" w:lineRule="auto"/>
        <w:ind w:left="709"/>
        <w:contextualSpacing/>
        <w:jc w:val="both"/>
        <w:rPr>
          <w:rFonts w:ascii="Arial" w:hAnsi="Arial" w:cs="Arial"/>
          <w:color w:val="0000FF"/>
        </w:rPr>
      </w:pPr>
      <w:r>
        <w:rPr>
          <w:rFonts w:ascii="Arial" w:hAnsi="Arial" w:cs="Arial"/>
          <w:color w:val="0000FF"/>
        </w:rPr>
        <w:t>Describe the extent and outcome of any internal consultation or discussions undertaken in relation to the proposed amendment or state why in the author’s opinion the change is so minor as to not require any internal consultation.</w:t>
      </w:r>
    </w:p>
    <w:p w14:paraId="1E3BB4AD" w14:textId="15F8B5EF" w:rsidR="00D01DBA" w:rsidRDefault="00D01DBA" w:rsidP="00CE159A">
      <w:pPr>
        <w:ind w:left="709"/>
        <w:rPr>
          <w:rFonts w:ascii="Arial" w:hAnsi="Arial" w:cs="Arial"/>
          <w:b/>
          <w:sz w:val="32"/>
          <w:szCs w:val="32"/>
          <w:u w:val="single"/>
        </w:rPr>
      </w:pPr>
    </w:p>
    <w:sectPr w:rsidR="00D01DBA" w:rsidSect="0019719B">
      <w:footerReference w:type="default" r:id="rId13"/>
      <w:headerReference w:type="first" r:id="rId14"/>
      <w:footerReference w:type="first" r:id="rId15"/>
      <w:pgSz w:w="11906" w:h="16838"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95D4E" w14:textId="77777777" w:rsidR="008A454C" w:rsidRDefault="008A454C">
      <w:pPr>
        <w:spacing w:after="0" w:line="240" w:lineRule="auto"/>
      </w:pPr>
      <w:r>
        <w:separator/>
      </w:r>
    </w:p>
  </w:endnote>
  <w:endnote w:type="continuationSeparator" w:id="0">
    <w:p w14:paraId="4C8D1E98" w14:textId="77777777" w:rsidR="008A454C" w:rsidRDefault="008A4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CD387" w14:textId="2806CCF4" w:rsidR="007F75F8" w:rsidRPr="0050651C" w:rsidRDefault="007F75F8" w:rsidP="006A0B50">
    <w:pPr>
      <w:pStyle w:val="Footer"/>
      <w:tabs>
        <w:tab w:val="left" w:pos="3060"/>
      </w:tabs>
      <w:rPr>
        <w:sz w:val="16"/>
      </w:rPr>
    </w:pPr>
    <w:r>
      <w:rPr>
        <w:rStyle w:val="Footer-Char"/>
      </w:rPr>
      <w:t>Resolution ID #</w:t>
    </w:r>
    <w:proofErr w:type="spellStart"/>
    <w:sdt>
      <w:sdtPr>
        <w:rPr>
          <w:rStyle w:val="Footer-Char"/>
        </w:rPr>
        <w:alias w:val="Resolution ID"/>
        <w:tag w:val=""/>
        <w:id w:val="794871654"/>
        <w:placeholder>
          <w:docPart w:val="5434224437CB4142A914A56DBF514457"/>
        </w:placeholder>
        <w:dataBinding w:prefixMappings="xmlns:ns0='http://schemas.microsoft.com/office/2006/coverPageProps' " w:xpath="/ns0:CoverPageProperties[1]/ns0:Abstract[1]" w:storeItemID="{55AF091B-3C7A-41E3-B477-F2FDAA23CFDA}"/>
        <w:text/>
      </w:sdtPr>
      <w:sdtEndPr>
        <w:rPr>
          <w:rStyle w:val="Footer-Char"/>
        </w:rPr>
      </w:sdtEndPr>
      <w:sdtContent>
        <w:r w:rsidR="00524DC2">
          <w:rPr>
            <w:rStyle w:val="Footer-Char"/>
          </w:rPr>
          <w:t>XXXXX</w:t>
        </w:r>
        <w:proofErr w:type="spellEnd"/>
      </w:sdtContent>
    </w:sdt>
    <w:r>
      <w:rPr>
        <w:rStyle w:val="Footer-Char"/>
      </w:rPr>
      <w:tab/>
    </w:r>
    <w:r>
      <w:rPr>
        <w:rStyle w:val="Footer-Char"/>
      </w:rPr>
      <w:tab/>
    </w:r>
    <w:r>
      <w:rPr>
        <w:rStyle w:val="Footer-Char"/>
        <w:color w:val="FF0000"/>
      </w:rPr>
      <w:tab/>
    </w:r>
    <w:r w:rsidRPr="00064D12">
      <w:rPr>
        <w:rStyle w:val="Footer-Char"/>
      </w:rPr>
      <w:t xml:space="preserve">Page </w:t>
    </w:r>
    <w:r w:rsidRPr="00064D12">
      <w:rPr>
        <w:rStyle w:val="Footer-Char"/>
      </w:rPr>
      <w:fldChar w:fldCharType="begin"/>
    </w:r>
    <w:r w:rsidRPr="00064D12">
      <w:rPr>
        <w:rStyle w:val="Footer-Char"/>
      </w:rPr>
      <w:instrText xml:space="preserve"> PAGE </w:instrText>
    </w:r>
    <w:r w:rsidRPr="00064D12">
      <w:rPr>
        <w:rStyle w:val="Footer-Char"/>
      </w:rPr>
      <w:fldChar w:fldCharType="separate"/>
    </w:r>
    <w:r w:rsidR="0094014C">
      <w:rPr>
        <w:rStyle w:val="Footer-Char"/>
        <w:noProof/>
      </w:rPr>
      <w:t>3</w:t>
    </w:r>
    <w:r w:rsidRPr="00064D12">
      <w:rPr>
        <w:rStyle w:val="Footer-Char"/>
      </w:rPr>
      <w:fldChar w:fldCharType="end"/>
    </w:r>
    <w:r w:rsidRPr="00064D12">
      <w:rPr>
        <w:rStyle w:val="Footer-Char"/>
      </w:rPr>
      <w:t xml:space="preserve"> of </w:t>
    </w:r>
    <w:r w:rsidRPr="00064D12">
      <w:rPr>
        <w:rStyle w:val="Footer-Char"/>
      </w:rPr>
      <w:fldChar w:fldCharType="begin"/>
    </w:r>
    <w:r w:rsidRPr="00064D12">
      <w:rPr>
        <w:rStyle w:val="Footer-Char"/>
      </w:rPr>
      <w:instrText xml:space="preserve"> NUMPAGES </w:instrText>
    </w:r>
    <w:r w:rsidRPr="00064D12">
      <w:rPr>
        <w:rStyle w:val="Footer-Char"/>
      </w:rPr>
      <w:fldChar w:fldCharType="separate"/>
    </w:r>
    <w:r w:rsidR="0094014C">
      <w:rPr>
        <w:rStyle w:val="Footer-Char"/>
        <w:noProof/>
      </w:rPr>
      <w:t>3</w:t>
    </w:r>
    <w:r w:rsidRPr="00064D12">
      <w:rPr>
        <w:rStyle w:val="Footer-Char"/>
      </w:rPr>
      <w:fldChar w:fldCharType="end"/>
    </w:r>
    <w:bookmarkStart w:id="4" w:name="FileName"/>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CD38A" w14:textId="2B9392A0" w:rsidR="007F75F8" w:rsidRDefault="007F75F8" w:rsidP="006A0B50">
    <w:pPr>
      <w:pStyle w:val="Footer"/>
      <w:tabs>
        <w:tab w:val="left" w:pos="3240"/>
      </w:tabs>
    </w:pPr>
    <w:r>
      <w:rPr>
        <w:rStyle w:val="Footer-Char"/>
      </w:rPr>
      <w:t>Resolution ID #</w:t>
    </w:r>
    <w:proofErr w:type="spellStart"/>
    <w:sdt>
      <w:sdtPr>
        <w:rPr>
          <w:rStyle w:val="Footer-Char"/>
        </w:rPr>
        <w:alias w:val="Resolution ID"/>
        <w:tag w:val=""/>
        <w:id w:val="-124238197"/>
        <w:placeholder>
          <w:docPart w:val="92777FF166FD479FB8A091804794875A"/>
        </w:placeholder>
        <w:dataBinding w:prefixMappings="xmlns:ns0='http://schemas.microsoft.com/office/2006/coverPageProps' " w:xpath="/ns0:CoverPageProperties[1]/ns0:Abstract[1]" w:storeItemID="{55AF091B-3C7A-41E3-B477-F2FDAA23CFDA}"/>
        <w:text/>
      </w:sdtPr>
      <w:sdtEndPr>
        <w:rPr>
          <w:rStyle w:val="Footer-Char"/>
        </w:rPr>
      </w:sdtEndPr>
      <w:sdtContent>
        <w:r w:rsidR="00524DC2">
          <w:rPr>
            <w:rStyle w:val="Footer-Char"/>
          </w:rPr>
          <w:t>XXXXX</w:t>
        </w:r>
        <w:proofErr w:type="spellEnd"/>
      </w:sdtContent>
    </w:sdt>
    <w:r>
      <w:rPr>
        <w:rStyle w:val="Footer-Char"/>
      </w:rPr>
      <w:tab/>
    </w:r>
    <w:r>
      <w:rPr>
        <w:rStyle w:val="Footer-Char"/>
      </w:rPr>
      <w:tab/>
    </w:r>
    <w:r>
      <w:rPr>
        <w:rStyle w:val="Footer-Char"/>
      </w:rPr>
      <w:tab/>
    </w:r>
    <w:r w:rsidRPr="00064D12">
      <w:rPr>
        <w:rStyle w:val="Footer-Char"/>
      </w:rPr>
      <w:t xml:space="preserve">Page </w:t>
    </w:r>
    <w:r w:rsidRPr="00064D12">
      <w:rPr>
        <w:rStyle w:val="Footer-Char"/>
      </w:rPr>
      <w:fldChar w:fldCharType="begin"/>
    </w:r>
    <w:r w:rsidRPr="00064D12">
      <w:rPr>
        <w:rStyle w:val="Footer-Char"/>
      </w:rPr>
      <w:instrText xml:space="preserve"> PAGE </w:instrText>
    </w:r>
    <w:r w:rsidRPr="00064D12">
      <w:rPr>
        <w:rStyle w:val="Footer-Char"/>
      </w:rPr>
      <w:fldChar w:fldCharType="separate"/>
    </w:r>
    <w:r w:rsidR="0094014C">
      <w:rPr>
        <w:rStyle w:val="Footer-Char"/>
        <w:noProof/>
      </w:rPr>
      <w:t>1</w:t>
    </w:r>
    <w:r w:rsidRPr="00064D12">
      <w:rPr>
        <w:rStyle w:val="Footer-Char"/>
      </w:rPr>
      <w:fldChar w:fldCharType="end"/>
    </w:r>
    <w:r w:rsidRPr="00064D12">
      <w:rPr>
        <w:rStyle w:val="Footer-Char"/>
      </w:rPr>
      <w:t xml:space="preserve"> of </w:t>
    </w:r>
    <w:r w:rsidRPr="00064D12">
      <w:rPr>
        <w:rStyle w:val="Footer-Char"/>
      </w:rPr>
      <w:fldChar w:fldCharType="begin"/>
    </w:r>
    <w:r w:rsidRPr="00064D12">
      <w:rPr>
        <w:rStyle w:val="Footer-Char"/>
      </w:rPr>
      <w:instrText xml:space="preserve"> NUMPAGES </w:instrText>
    </w:r>
    <w:r w:rsidRPr="00064D12">
      <w:rPr>
        <w:rStyle w:val="Footer-Char"/>
      </w:rPr>
      <w:fldChar w:fldCharType="separate"/>
    </w:r>
    <w:r w:rsidR="0094014C">
      <w:rPr>
        <w:rStyle w:val="Footer-Char"/>
        <w:noProof/>
      </w:rPr>
      <w:t>3</w:t>
    </w:r>
    <w:r w:rsidRPr="00064D12">
      <w:rPr>
        <w:rStyle w:val="Footer-Char"/>
      </w:rPr>
      <w:fldChar w:fldCharType="end"/>
    </w:r>
    <w:r>
      <w:rPr>
        <w:rStyle w:val="Footer-Char"/>
      </w:rPr>
      <w:fldChar w:fldCharType="begin"/>
    </w:r>
    <w:r>
      <w:rPr>
        <w:rStyle w:val="Footer-Char"/>
      </w:rPr>
      <w:instrText xml:space="preserve"> if </w:instrText>
    </w:r>
    <w:r>
      <w:rPr>
        <w:rStyle w:val="Footer-Char"/>
      </w:rPr>
      <w:fldChar w:fldCharType="begin"/>
    </w:r>
    <w:r>
      <w:rPr>
        <w:rStyle w:val="Footer-Char"/>
      </w:rPr>
      <w:instrText xml:space="preserve"> page </w:instrText>
    </w:r>
    <w:r>
      <w:rPr>
        <w:rStyle w:val="Footer-Char"/>
      </w:rPr>
      <w:fldChar w:fldCharType="separate"/>
    </w:r>
    <w:r w:rsidR="00206075">
      <w:rPr>
        <w:rStyle w:val="Footer-Char"/>
        <w:noProof/>
      </w:rPr>
      <w:instrText>1</w:instrText>
    </w:r>
    <w:r>
      <w:rPr>
        <w:rStyle w:val="Footer-Char"/>
      </w:rPr>
      <w:fldChar w:fldCharType="end"/>
    </w:r>
    <w:r>
      <w:rPr>
        <w:rStyle w:val="Footer-Char"/>
      </w:rPr>
      <w:instrText xml:space="preserve"> = </w:instrText>
    </w:r>
    <w:r>
      <w:rPr>
        <w:rStyle w:val="Footer-Char"/>
      </w:rPr>
      <w:fldChar w:fldCharType="begin"/>
    </w:r>
    <w:r>
      <w:rPr>
        <w:rStyle w:val="Footer-Char"/>
      </w:rPr>
      <w:instrText xml:space="preserve"> numpages </w:instrText>
    </w:r>
    <w:r>
      <w:rPr>
        <w:rStyle w:val="Footer-Char"/>
      </w:rPr>
      <w:fldChar w:fldCharType="separate"/>
    </w:r>
    <w:r w:rsidR="00206075">
      <w:rPr>
        <w:rStyle w:val="Footer-Char"/>
        <w:noProof/>
      </w:rPr>
      <w:instrText>3</w:instrText>
    </w:r>
    <w:r>
      <w:rPr>
        <w:rStyle w:val="Footer-Char"/>
      </w:rPr>
      <w:fldChar w:fldCharType="end"/>
    </w:r>
    <w:r>
      <w:rPr>
        <w:rStyle w:val="Footer-Char"/>
      </w:rPr>
      <w:instrText xml:space="preserve"> </w:instrText>
    </w:r>
    <w:r>
      <w:rPr>
        <w:rStyle w:val="Footer-Char"/>
      </w:rPr>
      <w:fldChar w:fldCharType="begin"/>
    </w:r>
    <w:r>
      <w:rPr>
        <w:rStyle w:val="Footer-Char"/>
      </w:rPr>
      <w:instrText xml:space="preserve"> FILENAME \p \* MERGEFORMAT  </w:instrText>
    </w:r>
    <w:r>
      <w:rPr>
        <w:rStyle w:val="Footer-Char"/>
      </w:rPr>
      <w:fldChar w:fldCharType="separate"/>
    </w:r>
    <w:r>
      <w:rPr>
        <w:rStyle w:val="Footer-Char"/>
        <w:noProof/>
      </w:rPr>
      <w:instrText>C:\Users\anthonhe1\Documents\AT current Template  August 2012\Permanent Traffic and Parking Changes Report Revision(D) August 2012.docx</w:instrText>
    </w:r>
    <w:r>
      <w:rPr>
        <w:rStyle w:val="Footer-Char"/>
      </w:rPr>
      <w:fldChar w:fldCharType="end"/>
    </w:r>
    <w:r>
      <w:rPr>
        <w:rStyle w:val="Footer-Char"/>
      </w:rPr>
      <w:instrText xml:space="preserve"> ""</w:instrText>
    </w:r>
    <w:r>
      <w:rPr>
        <w:rStyle w:val="Foot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A8DFB" w14:textId="77777777" w:rsidR="008A454C" w:rsidRDefault="008A454C">
      <w:pPr>
        <w:spacing w:after="0" w:line="240" w:lineRule="auto"/>
      </w:pPr>
      <w:r>
        <w:separator/>
      </w:r>
    </w:p>
  </w:footnote>
  <w:footnote w:type="continuationSeparator" w:id="0">
    <w:p w14:paraId="2A0F7B41" w14:textId="77777777" w:rsidR="008A454C" w:rsidRDefault="008A4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CD388" w14:textId="49722E99" w:rsidR="007F75F8" w:rsidRPr="00FA6835" w:rsidRDefault="00D06E27" w:rsidP="00A36A70">
    <w:pPr>
      <w:spacing w:after="0"/>
      <w:rPr>
        <w:rFonts w:ascii="Calibri" w:hAnsi="Calibri"/>
        <w:b/>
        <w:color w:val="33CCFF"/>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FA6835">
      <w:rPr>
        <w:rFonts w:ascii="Calibri" w:hAnsi="Calibri"/>
        <w:b/>
        <w:color w:val="33CCFF"/>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Version 2.</w:t>
    </w:r>
    <w:r w:rsidR="00353194" w:rsidRPr="00FA6835">
      <w:rPr>
        <w:rFonts w:ascii="Calibri" w:hAnsi="Calibri"/>
        <w:b/>
        <w:color w:val="33CCFF"/>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1</w:t>
    </w:r>
    <w:r w:rsidR="00557921">
      <w:rPr>
        <w:rFonts w:ascii="Calibri" w:hAnsi="Calibri"/>
        <w:b/>
        <w:color w:val="33CCFF"/>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4</w:t>
    </w:r>
    <w:r w:rsidR="0094014C" w:rsidRPr="00FA6835">
      <w:rPr>
        <w:rFonts w:ascii="Calibri" w:hAnsi="Calibri"/>
        <w:b/>
        <w:color w:val="33CCFF"/>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 </w:t>
    </w:r>
    <w:r w:rsidR="005E0579">
      <w:rPr>
        <w:rFonts w:ascii="Calibri" w:hAnsi="Calibri"/>
        <w:b/>
        <w:color w:val="33CCFF"/>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August 2021</w:t>
    </w:r>
  </w:p>
  <w:p w14:paraId="2DDCD389" w14:textId="77777777" w:rsidR="007F75F8" w:rsidRDefault="007F7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307C"/>
    <w:multiLevelType w:val="hybridMultilevel"/>
    <w:tmpl w:val="73F4DCE6"/>
    <w:lvl w:ilvl="0" w:tplc="14090001">
      <w:start w:val="1"/>
      <w:numFmt w:val="bullet"/>
      <w:lvlText w:val=""/>
      <w:lvlJc w:val="left"/>
      <w:pPr>
        <w:ind w:left="2880" w:hanging="360"/>
      </w:pPr>
      <w:rPr>
        <w:rFonts w:ascii="Symbol" w:hAnsi="Symbol" w:hint="default"/>
      </w:rPr>
    </w:lvl>
    <w:lvl w:ilvl="1" w:tplc="14090003" w:tentative="1">
      <w:start w:val="1"/>
      <w:numFmt w:val="bullet"/>
      <w:lvlText w:val="o"/>
      <w:lvlJc w:val="left"/>
      <w:pPr>
        <w:ind w:left="3600" w:hanging="360"/>
      </w:pPr>
      <w:rPr>
        <w:rFonts w:ascii="Courier New" w:hAnsi="Courier New" w:cs="Courier New" w:hint="default"/>
      </w:rPr>
    </w:lvl>
    <w:lvl w:ilvl="2" w:tplc="14090005" w:tentative="1">
      <w:start w:val="1"/>
      <w:numFmt w:val="bullet"/>
      <w:lvlText w:val=""/>
      <w:lvlJc w:val="left"/>
      <w:pPr>
        <w:ind w:left="4320" w:hanging="360"/>
      </w:pPr>
      <w:rPr>
        <w:rFonts w:ascii="Wingdings" w:hAnsi="Wingdings" w:hint="default"/>
      </w:rPr>
    </w:lvl>
    <w:lvl w:ilvl="3" w:tplc="14090001" w:tentative="1">
      <w:start w:val="1"/>
      <w:numFmt w:val="bullet"/>
      <w:lvlText w:val=""/>
      <w:lvlJc w:val="left"/>
      <w:pPr>
        <w:ind w:left="5040" w:hanging="360"/>
      </w:pPr>
      <w:rPr>
        <w:rFonts w:ascii="Symbol" w:hAnsi="Symbol" w:hint="default"/>
      </w:rPr>
    </w:lvl>
    <w:lvl w:ilvl="4" w:tplc="14090003" w:tentative="1">
      <w:start w:val="1"/>
      <w:numFmt w:val="bullet"/>
      <w:lvlText w:val="o"/>
      <w:lvlJc w:val="left"/>
      <w:pPr>
        <w:ind w:left="5760" w:hanging="360"/>
      </w:pPr>
      <w:rPr>
        <w:rFonts w:ascii="Courier New" w:hAnsi="Courier New" w:cs="Courier New" w:hint="default"/>
      </w:rPr>
    </w:lvl>
    <w:lvl w:ilvl="5" w:tplc="14090005" w:tentative="1">
      <w:start w:val="1"/>
      <w:numFmt w:val="bullet"/>
      <w:lvlText w:val=""/>
      <w:lvlJc w:val="left"/>
      <w:pPr>
        <w:ind w:left="6480" w:hanging="360"/>
      </w:pPr>
      <w:rPr>
        <w:rFonts w:ascii="Wingdings" w:hAnsi="Wingdings" w:hint="default"/>
      </w:rPr>
    </w:lvl>
    <w:lvl w:ilvl="6" w:tplc="14090001" w:tentative="1">
      <w:start w:val="1"/>
      <w:numFmt w:val="bullet"/>
      <w:lvlText w:val=""/>
      <w:lvlJc w:val="left"/>
      <w:pPr>
        <w:ind w:left="7200" w:hanging="360"/>
      </w:pPr>
      <w:rPr>
        <w:rFonts w:ascii="Symbol" w:hAnsi="Symbol" w:hint="default"/>
      </w:rPr>
    </w:lvl>
    <w:lvl w:ilvl="7" w:tplc="14090003" w:tentative="1">
      <w:start w:val="1"/>
      <w:numFmt w:val="bullet"/>
      <w:lvlText w:val="o"/>
      <w:lvlJc w:val="left"/>
      <w:pPr>
        <w:ind w:left="7920" w:hanging="360"/>
      </w:pPr>
      <w:rPr>
        <w:rFonts w:ascii="Courier New" w:hAnsi="Courier New" w:cs="Courier New" w:hint="default"/>
      </w:rPr>
    </w:lvl>
    <w:lvl w:ilvl="8" w:tplc="14090005" w:tentative="1">
      <w:start w:val="1"/>
      <w:numFmt w:val="bullet"/>
      <w:lvlText w:val=""/>
      <w:lvlJc w:val="left"/>
      <w:pPr>
        <w:ind w:left="8640" w:hanging="360"/>
      </w:pPr>
      <w:rPr>
        <w:rFonts w:ascii="Wingdings" w:hAnsi="Wingdings" w:hint="default"/>
      </w:rPr>
    </w:lvl>
  </w:abstractNum>
  <w:abstractNum w:abstractNumId="1" w15:restartNumberingAfterBreak="0">
    <w:nsid w:val="024833CB"/>
    <w:multiLevelType w:val="hybridMultilevel"/>
    <w:tmpl w:val="77BE5706"/>
    <w:lvl w:ilvl="0" w:tplc="2208D50E">
      <w:start w:val="2"/>
      <w:numFmt w:val="bullet"/>
      <w:lvlText w:val="-"/>
      <w:lvlJc w:val="left"/>
      <w:pPr>
        <w:ind w:left="3240" w:hanging="360"/>
      </w:pPr>
      <w:rPr>
        <w:rFonts w:ascii="Arial" w:eastAsia="Times New Roman" w:hAnsi="Arial" w:cs="Arial" w:hint="default"/>
      </w:rPr>
    </w:lvl>
    <w:lvl w:ilvl="1" w:tplc="14090003">
      <w:start w:val="1"/>
      <w:numFmt w:val="bullet"/>
      <w:lvlText w:val="o"/>
      <w:lvlJc w:val="left"/>
      <w:pPr>
        <w:ind w:left="2880" w:hanging="360"/>
      </w:pPr>
      <w:rPr>
        <w:rFonts w:ascii="Courier New" w:hAnsi="Courier New" w:cs="Courier New" w:hint="default"/>
      </w:rPr>
    </w:lvl>
    <w:lvl w:ilvl="2" w:tplc="14090005">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 w15:restartNumberingAfterBreak="0">
    <w:nsid w:val="0294208D"/>
    <w:multiLevelType w:val="hybridMultilevel"/>
    <w:tmpl w:val="1408B8C8"/>
    <w:lvl w:ilvl="0" w:tplc="41EEBE8A">
      <w:start w:val="1"/>
      <w:numFmt w:val="decimal"/>
      <w:lvlText w:val="6.%1"/>
      <w:lvlJc w:val="left"/>
      <w:pPr>
        <w:ind w:left="1429" w:hanging="360"/>
      </w:pPr>
      <w:rPr>
        <w:rFonts w:hint="default"/>
      </w:rPr>
    </w:lvl>
    <w:lvl w:ilvl="1" w:tplc="41EEBE8A">
      <w:start w:val="1"/>
      <w:numFmt w:val="decimal"/>
      <w:lvlText w:val="6.%2"/>
      <w:lvlJc w:val="left"/>
      <w:pPr>
        <w:ind w:left="2149" w:hanging="360"/>
      </w:pPr>
      <w:rPr>
        <w:rFonts w:hint="default"/>
      </w:r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 w15:restartNumberingAfterBreak="0">
    <w:nsid w:val="02D54F0F"/>
    <w:multiLevelType w:val="hybridMultilevel"/>
    <w:tmpl w:val="917CC35A"/>
    <w:lvl w:ilvl="0" w:tplc="F58824C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484772A"/>
    <w:multiLevelType w:val="hybridMultilevel"/>
    <w:tmpl w:val="1AAED3E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86C03"/>
    <w:multiLevelType w:val="hybridMultilevel"/>
    <w:tmpl w:val="5464E8E4"/>
    <w:lvl w:ilvl="0" w:tplc="2AFA00D8">
      <w:start w:val="1"/>
      <w:numFmt w:val="upperLetter"/>
      <w:lvlText w:val="%1."/>
      <w:lvlJc w:val="left"/>
      <w:pPr>
        <w:ind w:left="1080" w:hanging="360"/>
      </w:pPr>
      <w:rPr>
        <w:rFonts w:hint="default"/>
        <w:b w:val="0"/>
        <w:color w:val="3611BD"/>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0A994536"/>
    <w:multiLevelType w:val="hybridMultilevel"/>
    <w:tmpl w:val="300A5E58"/>
    <w:lvl w:ilvl="0" w:tplc="DF7AEEB2">
      <w:start w:val="6"/>
      <w:numFmt w:val="decimal"/>
      <w:lvlText w:val="%1."/>
      <w:lvlJc w:val="left"/>
      <w:pPr>
        <w:ind w:left="720" w:hanging="360"/>
      </w:pPr>
      <w:rPr>
        <w:rFonts w:hint="default"/>
        <w:sz w:val="32"/>
        <w:szCs w:val="3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B8F0D74"/>
    <w:multiLevelType w:val="hybridMultilevel"/>
    <w:tmpl w:val="82B6F344"/>
    <w:lvl w:ilvl="0" w:tplc="27764592">
      <w:start w:val="1"/>
      <w:numFmt w:val="upperLetter"/>
      <w:lvlText w:val="%1."/>
      <w:lvlJc w:val="left"/>
      <w:pPr>
        <w:ind w:left="360" w:hanging="360"/>
      </w:pPr>
      <w:rPr>
        <w:rFonts w:hint="default"/>
        <w:b w:val="0"/>
        <w:strike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FD0345"/>
    <w:multiLevelType w:val="hybridMultilevel"/>
    <w:tmpl w:val="1400CAEA"/>
    <w:lvl w:ilvl="0" w:tplc="14090015">
      <w:start w:val="1"/>
      <w:numFmt w:val="upp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9" w15:restartNumberingAfterBreak="0">
    <w:nsid w:val="115E06E3"/>
    <w:multiLevelType w:val="hybridMultilevel"/>
    <w:tmpl w:val="32928F34"/>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BC04887"/>
    <w:multiLevelType w:val="hybridMultilevel"/>
    <w:tmpl w:val="D478839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DDA6868"/>
    <w:multiLevelType w:val="hybridMultilevel"/>
    <w:tmpl w:val="956CD72A"/>
    <w:lvl w:ilvl="0" w:tplc="14090015">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E565E2"/>
    <w:multiLevelType w:val="hybridMultilevel"/>
    <w:tmpl w:val="FA72ABB0"/>
    <w:lvl w:ilvl="0" w:tplc="14090015">
      <w:start w:val="1"/>
      <w:numFmt w:val="upp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3" w15:restartNumberingAfterBreak="0">
    <w:nsid w:val="25561607"/>
    <w:multiLevelType w:val="hybridMultilevel"/>
    <w:tmpl w:val="DA4C3760"/>
    <w:lvl w:ilvl="0" w:tplc="8B3E6082">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6AE21C7"/>
    <w:multiLevelType w:val="hybridMultilevel"/>
    <w:tmpl w:val="6200091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00119"/>
    <w:multiLevelType w:val="multilevel"/>
    <w:tmpl w:val="EB5811E4"/>
    <w:lvl w:ilvl="0">
      <w:start w:val="1"/>
      <w:numFmt w:val="decimal"/>
      <w:lvlText w:val="%1."/>
      <w:lvlJc w:val="left"/>
      <w:pPr>
        <w:ind w:left="1429" w:hanging="360"/>
      </w:pPr>
    </w:lvl>
    <w:lvl w:ilvl="1">
      <w:start w:val="1"/>
      <w:numFmt w:val="decimal"/>
      <w:isLgl/>
      <w:lvlText w:val="%1.%2"/>
      <w:lvlJc w:val="left"/>
      <w:pPr>
        <w:ind w:left="1801" w:hanging="732"/>
      </w:pPr>
      <w:rPr>
        <w:rFonts w:hint="default"/>
      </w:rPr>
    </w:lvl>
    <w:lvl w:ilvl="2">
      <w:start w:val="1"/>
      <w:numFmt w:val="decimal"/>
      <w:isLgl/>
      <w:lvlText w:val="%1.%2.%3"/>
      <w:lvlJc w:val="left"/>
      <w:pPr>
        <w:ind w:left="1801" w:hanging="732"/>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16" w15:restartNumberingAfterBreak="0">
    <w:nsid w:val="2E1B7DEE"/>
    <w:multiLevelType w:val="hybridMultilevel"/>
    <w:tmpl w:val="D3FE4E6E"/>
    <w:lvl w:ilvl="0" w:tplc="245E81B8">
      <w:start w:val="1"/>
      <w:numFmt w:val="upperLetter"/>
      <w:lvlText w:val="%1."/>
      <w:lvlJc w:val="left"/>
      <w:pPr>
        <w:ind w:left="720" w:hanging="360"/>
      </w:pPr>
      <w:rPr>
        <w:rFonts w:ascii="Arial" w:hAnsi="Arial" w:cs="Arial" w:hint="default"/>
        <w:b w:val="0"/>
        <w:color w:val="0000FF"/>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04347BD"/>
    <w:multiLevelType w:val="hybridMultilevel"/>
    <w:tmpl w:val="133E8D5A"/>
    <w:lvl w:ilvl="0" w:tplc="85A0E01C">
      <w:start w:val="1"/>
      <w:numFmt w:val="upp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0590166"/>
    <w:multiLevelType w:val="hybridMultilevel"/>
    <w:tmpl w:val="C5B673C4"/>
    <w:lvl w:ilvl="0" w:tplc="D49E2B00">
      <w:start w:val="1"/>
      <w:numFmt w:val="decimal"/>
      <w:lvlText w:val="5.%1"/>
      <w:lvlJc w:val="left"/>
      <w:pPr>
        <w:ind w:left="2136" w:hanging="360"/>
      </w:pPr>
      <w:rPr>
        <w:rFonts w:hint="default"/>
      </w:rPr>
    </w:lvl>
    <w:lvl w:ilvl="1" w:tplc="14090019" w:tentative="1">
      <w:start w:val="1"/>
      <w:numFmt w:val="lowerLetter"/>
      <w:lvlText w:val="%2."/>
      <w:lvlJc w:val="left"/>
      <w:pPr>
        <w:ind w:left="2856" w:hanging="360"/>
      </w:pPr>
    </w:lvl>
    <w:lvl w:ilvl="2" w:tplc="1409001B" w:tentative="1">
      <w:start w:val="1"/>
      <w:numFmt w:val="lowerRoman"/>
      <w:lvlText w:val="%3."/>
      <w:lvlJc w:val="right"/>
      <w:pPr>
        <w:ind w:left="3576" w:hanging="180"/>
      </w:pPr>
    </w:lvl>
    <w:lvl w:ilvl="3" w:tplc="1409000F" w:tentative="1">
      <w:start w:val="1"/>
      <w:numFmt w:val="decimal"/>
      <w:lvlText w:val="%4."/>
      <w:lvlJc w:val="left"/>
      <w:pPr>
        <w:ind w:left="4296" w:hanging="360"/>
      </w:pPr>
    </w:lvl>
    <w:lvl w:ilvl="4" w:tplc="14090019" w:tentative="1">
      <w:start w:val="1"/>
      <w:numFmt w:val="lowerLetter"/>
      <w:lvlText w:val="%5."/>
      <w:lvlJc w:val="left"/>
      <w:pPr>
        <w:ind w:left="5016" w:hanging="360"/>
      </w:pPr>
    </w:lvl>
    <w:lvl w:ilvl="5" w:tplc="1409001B" w:tentative="1">
      <w:start w:val="1"/>
      <w:numFmt w:val="lowerRoman"/>
      <w:lvlText w:val="%6."/>
      <w:lvlJc w:val="right"/>
      <w:pPr>
        <w:ind w:left="5736" w:hanging="180"/>
      </w:pPr>
    </w:lvl>
    <w:lvl w:ilvl="6" w:tplc="1409000F" w:tentative="1">
      <w:start w:val="1"/>
      <w:numFmt w:val="decimal"/>
      <w:lvlText w:val="%7."/>
      <w:lvlJc w:val="left"/>
      <w:pPr>
        <w:ind w:left="6456" w:hanging="360"/>
      </w:pPr>
    </w:lvl>
    <w:lvl w:ilvl="7" w:tplc="14090019" w:tentative="1">
      <w:start w:val="1"/>
      <w:numFmt w:val="lowerLetter"/>
      <w:lvlText w:val="%8."/>
      <w:lvlJc w:val="left"/>
      <w:pPr>
        <w:ind w:left="7176" w:hanging="360"/>
      </w:pPr>
    </w:lvl>
    <w:lvl w:ilvl="8" w:tplc="1409001B" w:tentative="1">
      <w:start w:val="1"/>
      <w:numFmt w:val="lowerRoman"/>
      <w:lvlText w:val="%9."/>
      <w:lvlJc w:val="right"/>
      <w:pPr>
        <w:ind w:left="7896" w:hanging="180"/>
      </w:pPr>
    </w:lvl>
  </w:abstractNum>
  <w:abstractNum w:abstractNumId="19" w15:restartNumberingAfterBreak="0">
    <w:nsid w:val="33C70A8B"/>
    <w:multiLevelType w:val="hybridMultilevel"/>
    <w:tmpl w:val="1DBC0B3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C17AD5"/>
    <w:multiLevelType w:val="hybridMultilevel"/>
    <w:tmpl w:val="17F44A9A"/>
    <w:lvl w:ilvl="0" w:tplc="14090001">
      <w:start w:val="1"/>
      <w:numFmt w:val="bullet"/>
      <w:lvlText w:val=""/>
      <w:lvlJc w:val="left"/>
      <w:pPr>
        <w:ind w:left="762" w:hanging="360"/>
      </w:pPr>
      <w:rPr>
        <w:rFonts w:ascii="Symbol" w:hAnsi="Symbol" w:hint="default"/>
      </w:rPr>
    </w:lvl>
    <w:lvl w:ilvl="1" w:tplc="14090003" w:tentative="1">
      <w:start w:val="1"/>
      <w:numFmt w:val="bullet"/>
      <w:lvlText w:val="o"/>
      <w:lvlJc w:val="left"/>
      <w:pPr>
        <w:ind w:left="1482" w:hanging="360"/>
      </w:pPr>
      <w:rPr>
        <w:rFonts w:ascii="Courier New" w:hAnsi="Courier New" w:cs="Courier New" w:hint="default"/>
      </w:rPr>
    </w:lvl>
    <w:lvl w:ilvl="2" w:tplc="14090005" w:tentative="1">
      <w:start w:val="1"/>
      <w:numFmt w:val="bullet"/>
      <w:lvlText w:val=""/>
      <w:lvlJc w:val="left"/>
      <w:pPr>
        <w:ind w:left="2202" w:hanging="360"/>
      </w:pPr>
      <w:rPr>
        <w:rFonts w:ascii="Wingdings" w:hAnsi="Wingdings" w:hint="default"/>
      </w:rPr>
    </w:lvl>
    <w:lvl w:ilvl="3" w:tplc="14090001" w:tentative="1">
      <w:start w:val="1"/>
      <w:numFmt w:val="bullet"/>
      <w:lvlText w:val=""/>
      <w:lvlJc w:val="left"/>
      <w:pPr>
        <w:ind w:left="2922" w:hanging="360"/>
      </w:pPr>
      <w:rPr>
        <w:rFonts w:ascii="Symbol" w:hAnsi="Symbol" w:hint="default"/>
      </w:rPr>
    </w:lvl>
    <w:lvl w:ilvl="4" w:tplc="14090003" w:tentative="1">
      <w:start w:val="1"/>
      <w:numFmt w:val="bullet"/>
      <w:lvlText w:val="o"/>
      <w:lvlJc w:val="left"/>
      <w:pPr>
        <w:ind w:left="3642" w:hanging="360"/>
      </w:pPr>
      <w:rPr>
        <w:rFonts w:ascii="Courier New" w:hAnsi="Courier New" w:cs="Courier New" w:hint="default"/>
      </w:rPr>
    </w:lvl>
    <w:lvl w:ilvl="5" w:tplc="14090005" w:tentative="1">
      <w:start w:val="1"/>
      <w:numFmt w:val="bullet"/>
      <w:lvlText w:val=""/>
      <w:lvlJc w:val="left"/>
      <w:pPr>
        <w:ind w:left="4362" w:hanging="360"/>
      </w:pPr>
      <w:rPr>
        <w:rFonts w:ascii="Wingdings" w:hAnsi="Wingdings" w:hint="default"/>
      </w:rPr>
    </w:lvl>
    <w:lvl w:ilvl="6" w:tplc="14090001" w:tentative="1">
      <w:start w:val="1"/>
      <w:numFmt w:val="bullet"/>
      <w:lvlText w:val=""/>
      <w:lvlJc w:val="left"/>
      <w:pPr>
        <w:ind w:left="5082" w:hanging="360"/>
      </w:pPr>
      <w:rPr>
        <w:rFonts w:ascii="Symbol" w:hAnsi="Symbol" w:hint="default"/>
      </w:rPr>
    </w:lvl>
    <w:lvl w:ilvl="7" w:tplc="14090003" w:tentative="1">
      <w:start w:val="1"/>
      <w:numFmt w:val="bullet"/>
      <w:lvlText w:val="o"/>
      <w:lvlJc w:val="left"/>
      <w:pPr>
        <w:ind w:left="5802" w:hanging="360"/>
      </w:pPr>
      <w:rPr>
        <w:rFonts w:ascii="Courier New" w:hAnsi="Courier New" w:cs="Courier New" w:hint="default"/>
      </w:rPr>
    </w:lvl>
    <w:lvl w:ilvl="8" w:tplc="14090005" w:tentative="1">
      <w:start w:val="1"/>
      <w:numFmt w:val="bullet"/>
      <w:lvlText w:val=""/>
      <w:lvlJc w:val="left"/>
      <w:pPr>
        <w:ind w:left="6522" w:hanging="360"/>
      </w:pPr>
      <w:rPr>
        <w:rFonts w:ascii="Wingdings" w:hAnsi="Wingdings" w:hint="default"/>
      </w:rPr>
    </w:lvl>
  </w:abstractNum>
  <w:abstractNum w:abstractNumId="21" w15:restartNumberingAfterBreak="0">
    <w:nsid w:val="38D3483D"/>
    <w:multiLevelType w:val="hybridMultilevel"/>
    <w:tmpl w:val="78EA0B3E"/>
    <w:lvl w:ilvl="0" w:tplc="14090015">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890212"/>
    <w:multiLevelType w:val="hybridMultilevel"/>
    <w:tmpl w:val="51F0C0D6"/>
    <w:lvl w:ilvl="0" w:tplc="9B020A44">
      <w:start w:val="1"/>
      <w:numFmt w:val="lowerRoman"/>
      <w:lvlText w:val="(%1)"/>
      <w:lvlJc w:val="left"/>
      <w:pPr>
        <w:ind w:left="1440" w:hanging="720"/>
      </w:pPr>
      <w:rPr>
        <w:rFonts w:hint="default"/>
        <w:b w:val="0"/>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3EDF3D11"/>
    <w:multiLevelType w:val="hybridMultilevel"/>
    <w:tmpl w:val="77A8C9E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FC94008"/>
    <w:multiLevelType w:val="hybridMultilevel"/>
    <w:tmpl w:val="78F81CEE"/>
    <w:lvl w:ilvl="0" w:tplc="510CCF82">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3415EFC"/>
    <w:multiLevelType w:val="hybridMultilevel"/>
    <w:tmpl w:val="8E98D34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3F43052"/>
    <w:multiLevelType w:val="hybridMultilevel"/>
    <w:tmpl w:val="45122CD0"/>
    <w:lvl w:ilvl="0" w:tplc="92F43226">
      <w:start w:val="1"/>
      <w:numFmt w:val="upperLetter"/>
      <w:lvlText w:val="%1."/>
      <w:lvlJc w:val="left"/>
      <w:pPr>
        <w:ind w:left="720" w:hanging="360"/>
      </w:pPr>
      <w:rPr>
        <w:rFonts w:ascii="Arial" w:eastAsia="Times New Roman" w:hAnsi="Arial"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5D25F46"/>
    <w:multiLevelType w:val="hybridMultilevel"/>
    <w:tmpl w:val="99443DB0"/>
    <w:lvl w:ilvl="0" w:tplc="731EB8AE">
      <w:start w:val="1"/>
      <w:numFmt w:val="upperLetter"/>
      <w:lvlText w:val="%1."/>
      <w:lvlJc w:val="left"/>
      <w:pPr>
        <w:ind w:left="252" w:hanging="360"/>
      </w:pPr>
      <w:rPr>
        <w:rFonts w:hint="default"/>
      </w:rPr>
    </w:lvl>
    <w:lvl w:ilvl="1" w:tplc="14090019" w:tentative="1">
      <w:start w:val="1"/>
      <w:numFmt w:val="lowerLetter"/>
      <w:lvlText w:val="%2."/>
      <w:lvlJc w:val="left"/>
      <w:pPr>
        <w:ind w:left="972" w:hanging="360"/>
      </w:pPr>
    </w:lvl>
    <w:lvl w:ilvl="2" w:tplc="1409001B" w:tentative="1">
      <w:start w:val="1"/>
      <w:numFmt w:val="lowerRoman"/>
      <w:lvlText w:val="%3."/>
      <w:lvlJc w:val="right"/>
      <w:pPr>
        <w:ind w:left="1692" w:hanging="180"/>
      </w:pPr>
    </w:lvl>
    <w:lvl w:ilvl="3" w:tplc="1409000F" w:tentative="1">
      <w:start w:val="1"/>
      <w:numFmt w:val="decimal"/>
      <w:lvlText w:val="%4."/>
      <w:lvlJc w:val="left"/>
      <w:pPr>
        <w:ind w:left="2412" w:hanging="360"/>
      </w:pPr>
    </w:lvl>
    <w:lvl w:ilvl="4" w:tplc="14090019" w:tentative="1">
      <w:start w:val="1"/>
      <w:numFmt w:val="lowerLetter"/>
      <w:lvlText w:val="%5."/>
      <w:lvlJc w:val="left"/>
      <w:pPr>
        <w:ind w:left="3132" w:hanging="360"/>
      </w:pPr>
    </w:lvl>
    <w:lvl w:ilvl="5" w:tplc="1409001B" w:tentative="1">
      <w:start w:val="1"/>
      <w:numFmt w:val="lowerRoman"/>
      <w:lvlText w:val="%6."/>
      <w:lvlJc w:val="right"/>
      <w:pPr>
        <w:ind w:left="3852" w:hanging="180"/>
      </w:pPr>
    </w:lvl>
    <w:lvl w:ilvl="6" w:tplc="1409000F" w:tentative="1">
      <w:start w:val="1"/>
      <w:numFmt w:val="decimal"/>
      <w:lvlText w:val="%7."/>
      <w:lvlJc w:val="left"/>
      <w:pPr>
        <w:ind w:left="4572" w:hanging="360"/>
      </w:pPr>
    </w:lvl>
    <w:lvl w:ilvl="7" w:tplc="14090019" w:tentative="1">
      <w:start w:val="1"/>
      <w:numFmt w:val="lowerLetter"/>
      <w:lvlText w:val="%8."/>
      <w:lvlJc w:val="left"/>
      <w:pPr>
        <w:ind w:left="5292" w:hanging="360"/>
      </w:pPr>
    </w:lvl>
    <w:lvl w:ilvl="8" w:tplc="1409001B" w:tentative="1">
      <w:start w:val="1"/>
      <w:numFmt w:val="lowerRoman"/>
      <w:lvlText w:val="%9."/>
      <w:lvlJc w:val="right"/>
      <w:pPr>
        <w:ind w:left="6012" w:hanging="180"/>
      </w:pPr>
    </w:lvl>
  </w:abstractNum>
  <w:abstractNum w:abstractNumId="28" w15:restartNumberingAfterBreak="0">
    <w:nsid w:val="483B4074"/>
    <w:multiLevelType w:val="hybridMultilevel"/>
    <w:tmpl w:val="FC922FD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DB31797"/>
    <w:multiLevelType w:val="hybridMultilevel"/>
    <w:tmpl w:val="BDB44116"/>
    <w:lvl w:ilvl="0" w:tplc="3CC8300C">
      <w:start w:val="1"/>
      <w:numFmt w:val="upperLetter"/>
      <w:lvlText w:val="%1."/>
      <w:lvlJc w:val="left"/>
      <w:pPr>
        <w:ind w:left="720" w:hanging="720"/>
      </w:pPr>
      <w:rPr>
        <w:rFonts w:ascii="Arial" w:eastAsia="Times New Roman" w:hAnsi="Arial" w:cs="Arial"/>
        <w:b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F9B310E"/>
    <w:multiLevelType w:val="hybridMultilevel"/>
    <w:tmpl w:val="B6B24B5C"/>
    <w:lvl w:ilvl="0" w:tplc="73F4D91E">
      <w:start w:val="1"/>
      <w:numFmt w:val="upperLetter"/>
      <w:lvlText w:val="%1."/>
      <w:lvlJc w:val="left"/>
      <w:pPr>
        <w:ind w:left="720" w:hanging="360"/>
      </w:pPr>
      <w:rPr>
        <w:rFonts w:hint="default"/>
        <w:color w:val="0000FF"/>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0B150C5"/>
    <w:multiLevelType w:val="hybridMultilevel"/>
    <w:tmpl w:val="7704574C"/>
    <w:lvl w:ilvl="0" w:tplc="14090015">
      <w:start w:val="1"/>
      <w:numFmt w:val="upp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0C27B42"/>
    <w:multiLevelType w:val="hybridMultilevel"/>
    <w:tmpl w:val="0BC85AD6"/>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2B05FBA"/>
    <w:multiLevelType w:val="hybridMultilevel"/>
    <w:tmpl w:val="3D92622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4" w15:restartNumberingAfterBreak="0">
    <w:nsid w:val="563A46EA"/>
    <w:multiLevelType w:val="hybridMultilevel"/>
    <w:tmpl w:val="5F5E2140"/>
    <w:lvl w:ilvl="0" w:tplc="FA2A9F56">
      <w:start w:val="1"/>
      <w:numFmt w:val="upperLetter"/>
      <w:lvlText w:val="%1."/>
      <w:lvlJc w:val="left"/>
      <w:pPr>
        <w:ind w:left="720" w:hanging="360"/>
      </w:pPr>
      <w:rPr>
        <w:rFonts w:hint="default"/>
        <w:b w:val="0"/>
        <w:color w:val="0D04C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88B188C"/>
    <w:multiLevelType w:val="hybridMultilevel"/>
    <w:tmpl w:val="D478839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CFA1CA8"/>
    <w:multiLevelType w:val="hybridMultilevel"/>
    <w:tmpl w:val="5C54657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068459E"/>
    <w:multiLevelType w:val="hybridMultilevel"/>
    <w:tmpl w:val="6200091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090BE6"/>
    <w:multiLevelType w:val="hybridMultilevel"/>
    <w:tmpl w:val="2A904DE2"/>
    <w:lvl w:ilvl="0" w:tplc="9B020A44">
      <w:start w:val="1"/>
      <w:numFmt w:val="lowerRoman"/>
      <w:lvlText w:val="(%1)"/>
      <w:lvlJc w:val="left"/>
      <w:pPr>
        <w:ind w:left="1429" w:hanging="360"/>
      </w:pPr>
      <w:rPr>
        <w:rFonts w:hint="default"/>
        <w:b w:val="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9" w15:restartNumberingAfterBreak="0">
    <w:nsid w:val="663A7CF6"/>
    <w:multiLevelType w:val="singleLevel"/>
    <w:tmpl w:val="638A0510"/>
    <w:lvl w:ilvl="0">
      <w:start w:val="4"/>
      <w:numFmt w:val="decimal"/>
      <w:lvlText w:val="%1."/>
      <w:lvlJc w:val="left"/>
      <w:pPr>
        <w:tabs>
          <w:tab w:val="num" w:pos="720"/>
        </w:tabs>
        <w:ind w:left="720" w:hanging="720"/>
      </w:pPr>
      <w:rPr>
        <w:rFonts w:hint="default"/>
      </w:rPr>
    </w:lvl>
  </w:abstractNum>
  <w:abstractNum w:abstractNumId="40" w15:restartNumberingAfterBreak="0">
    <w:nsid w:val="663F579A"/>
    <w:multiLevelType w:val="hybridMultilevel"/>
    <w:tmpl w:val="8598827C"/>
    <w:lvl w:ilvl="0" w:tplc="AC9671BA">
      <w:start w:val="1"/>
      <w:numFmt w:val="lowerLetter"/>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1" w15:restartNumberingAfterBreak="0">
    <w:nsid w:val="6B125ECA"/>
    <w:multiLevelType w:val="hybridMultilevel"/>
    <w:tmpl w:val="AB84727E"/>
    <w:lvl w:ilvl="0" w:tplc="D8DE695C">
      <w:start w:val="1"/>
      <w:numFmt w:val="upperLetter"/>
      <w:lvlText w:val="%1."/>
      <w:lvlJc w:val="left"/>
      <w:pPr>
        <w:ind w:left="1418" w:hanging="360"/>
      </w:pPr>
      <w:rPr>
        <w:color w:val="auto"/>
      </w:rPr>
    </w:lvl>
    <w:lvl w:ilvl="1" w:tplc="14090019" w:tentative="1">
      <w:start w:val="1"/>
      <w:numFmt w:val="lowerLetter"/>
      <w:lvlText w:val="%2."/>
      <w:lvlJc w:val="left"/>
      <w:pPr>
        <w:ind w:left="2138" w:hanging="360"/>
      </w:pPr>
    </w:lvl>
    <w:lvl w:ilvl="2" w:tplc="1409001B" w:tentative="1">
      <w:start w:val="1"/>
      <w:numFmt w:val="lowerRoman"/>
      <w:lvlText w:val="%3."/>
      <w:lvlJc w:val="right"/>
      <w:pPr>
        <w:ind w:left="2858" w:hanging="180"/>
      </w:pPr>
    </w:lvl>
    <w:lvl w:ilvl="3" w:tplc="1409000F" w:tentative="1">
      <w:start w:val="1"/>
      <w:numFmt w:val="decimal"/>
      <w:lvlText w:val="%4."/>
      <w:lvlJc w:val="left"/>
      <w:pPr>
        <w:ind w:left="3578" w:hanging="360"/>
      </w:pPr>
    </w:lvl>
    <w:lvl w:ilvl="4" w:tplc="14090019" w:tentative="1">
      <w:start w:val="1"/>
      <w:numFmt w:val="lowerLetter"/>
      <w:lvlText w:val="%5."/>
      <w:lvlJc w:val="left"/>
      <w:pPr>
        <w:ind w:left="4298" w:hanging="360"/>
      </w:pPr>
    </w:lvl>
    <w:lvl w:ilvl="5" w:tplc="1409001B" w:tentative="1">
      <w:start w:val="1"/>
      <w:numFmt w:val="lowerRoman"/>
      <w:lvlText w:val="%6."/>
      <w:lvlJc w:val="right"/>
      <w:pPr>
        <w:ind w:left="5018" w:hanging="180"/>
      </w:pPr>
    </w:lvl>
    <w:lvl w:ilvl="6" w:tplc="1409000F" w:tentative="1">
      <w:start w:val="1"/>
      <w:numFmt w:val="decimal"/>
      <w:lvlText w:val="%7."/>
      <w:lvlJc w:val="left"/>
      <w:pPr>
        <w:ind w:left="5738" w:hanging="360"/>
      </w:pPr>
    </w:lvl>
    <w:lvl w:ilvl="7" w:tplc="14090019" w:tentative="1">
      <w:start w:val="1"/>
      <w:numFmt w:val="lowerLetter"/>
      <w:lvlText w:val="%8."/>
      <w:lvlJc w:val="left"/>
      <w:pPr>
        <w:ind w:left="6458" w:hanging="360"/>
      </w:pPr>
    </w:lvl>
    <w:lvl w:ilvl="8" w:tplc="1409001B" w:tentative="1">
      <w:start w:val="1"/>
      <w:numFmt w:val="lowerRoman"/>
      <w:lvlText w:val="%9."/>
      <w:lvlJc w:val="right"/>
      <w:pPr>
        <w:ind w:left="7178" w:hanging="180"/>
      </w:pPr>
    </w:lvl>
  </w:abstractNum>
  <w:abstractNum w:abstractNumId="42" w15:restartNumberingAfterBreak="0">
    <w:nsid w:val="6B781D56"/>
    <w:multiLevelType w:val="hybridMultilevel"/>
    <w:tmpl w:val="51D4A294"/>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Times New Roman" w:hint="default"/>
      </w:rPr>
    </w:lvl>
    <w:lvl w:ilvl="2" w:tplc="14090005">
      <w:start w:val="1"/>
      <w:numFmt w:val="bullet"/>
      <w:lvlText w:val=""/>
      <w:lvlJc w:val="left"/>
      <w:pPr>
        <w:ind w:left="3240" w:hanging="360"/>
      </w:pPr>
      <w:rPr>
        <w:rFonts w:ascii="Wingdings" w:hAnsi="Wingdings" w:hint="default"/>
      </w:rPr>
    </w:lvl>
    <w:lvl w:ilvl="3" w:tplc="14090001">
      <w:start w:val="1"/>
      <w:numFmt w:val="bullet"/>
      <w:lvlText w:val=""/>
      <w:lvlJc w:val="left"/>
      <w:pPr>
        <w:ind w:left="3960" w:hanging="360"/>
      </w:pPr>
      <w:rPr>
        <w:rFonts w:ascii="Symbol" w:hAnsi="Symbol" w:hint="default"/>
      </w:rPr>
    </w:lvl>
    <w:lvl w:ilvl="4" w:tplc="14090003">
      <w:start w:val="1"/>
      <w:numFmt w:val="bullet"/>
      <w:lvlText w:val="o"/>
      <w:lvlJc w:val="left"/>
      <w:pPr>
        <w:ind w:left="4680" w:hanging="360"/>
      </w:pPr>
      <w:rPr>
        <w:rFonts w:ascii="Courier New" w:hAnsi="Courier New" w:cs="Times New Roman" w:hint="default"/>
      </w:rPr>
    </w:lvl>
    <w:lvl w:ilvl="5" w:tplc="14090005">
      <w:start w:val="1"/>
      <w:numFmt w:val="bullet"/>
      <w:lvlText w:val=""/>
      <w:lvlJc w:val="left"/>
      <w:pPr>
        <w:ind w:left="5400" w:hanging="360"/>
      </w:pPr>
      <w:rPr>
        <w:rFonts w:ascii="Wingdings" w:hAnsi="Wingdings" w:hint="default"/>
      </w:rPr>
    </w:lvl>
    <w:lvl w:ilvl="6" w:tplc="14090001">
      <w:start w:val="1"/>
      <w:numFmt w:val="bullet"/>
      <w:lvlText w:val=""/>
      <w:lvlJc w:val="left"/>
      <w:pPr>
        <w:ind w:left="6120" w:hanging="360"/>
      </w:pPr>
      <w:rPr>
        <w:rFonts w:ascii="Symbol" w:hAnsi="Symbol" w:hint="default"/>
      </w:rPr>
    </w:lvl>
    <w:lvl w:ilvl="7" w:tplc="14090003">
      <w:start w:val="1"/>
      <w:numFmt w:val="bullet"/>
      <w:lvlText w:val="o"/>
      <w:lvlJc w:val="left"/>
      <w:pPr>
        <w:ind w:left="6840" w:hanging="360"/>
      </w:pPr>
      <w:rPr>
        <w:rFonts w:ascii="Courier New" w:hAnsi="Courier New" w:cs="Times New Roman" w:hint="default"/>
      </w:rPr>
    </w:lvl>
    <w:lvl w:ilvl="8" w:tplc="14090005">
      <w:start w:val="1"/>
      <w:numFmt w:val="bullet"/>
      <w:lvlText w:val=""/>
      <w:lvlJc w:val="left"/>
      <w:pPr>
        <w:ind w:left="7560" w:hanging="360"/>
      </w:pPr>
      <w:rPr>
        <w:rFonts w:ascii="Wingdings" w:hAnsi="Wingdings" w:hint="default"/>
      </w:rPr>
    </w:lvl>
  </w:abstractNum>
  <w:abstractNum w:abstractNumId="43" w15:restartNumberingAfterBreak="0">
    <w:nsid w:val="75191BC2"/>
    <w:multiLevelType w:val="hybridMultilevel"/>
    <w:tmpl w:val="FC6093D2"/>
    <w:lvl w:ilvl="0" w:tplc="14090015">
      <w:start w:val="1"/>
      <w:numFmt w:val="upp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8B913F9"/>
    <w:multiLevelType w:val="hybridMultilevel"/>
    <w:tmpl w:val="87D45F14"/>
    <w:lvl w:ilvl="0" w:tplc="04090015">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A1245B2"/>
    <w:multiLevelType w:val="hybridMultilevel"/>
    <w:tmpl w:val="910E4044"/>
    <w:lvl w:ilvl="0" w:tplc="C3508BCC">
      <w:start w:val="1"/>
      <w:numFmt w:val="lowerRoman"/>
      <w:lvlText w:val="(%1)"/>
      <w:lvlJc w:val="left"/>
      <w:pPr>
        <w:ind w:left="2880" w:hanging="360"/>
      </w:pPr>
      <w:rPr>
        <w:rFonts w:hint="default"/>
      </w:rPr>
    </w:lvl>
    <w:lvl w:ilvl="1" w:tplc="14090019">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46" w15:restartNumberingAfterBreak="0">
    <w:nsid w:val="7E097CD8"/>
    <w:multiLevelType w:val="hybridMultilevel"/>
    <w:tmpl w:val="6034FFE0"/>
    <w:lvl w:ilvl="0" w:tplc="B8286CFA">
      <w:start w:val="1"/>
      <w:numFmt w:val="upperLetter"/>
      <w:lvlText w:val="%1."/>
      <w:lvlJc w:val="left"/>
      <w:pPr>
        <w:ind w:left="360" w:hanging="360"/>
      </w:pPr>
      <w:rPr>
        <w:rFonts w:hint="default"/>
        <w:b w:val="0"/>
        <w:strike w:val="0"/>
        <w:color w:val="0000FF"/>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9"/>
  </w:num>
  <w:num w:numId="2">
    <w:abstractNumId w:val="17"/>
  </w:num>
  <w:num w:numId="3">
    <w:abstractNumId w:val="22"/>
  </w:num>
  <w:num w:numId="4">
    <w:abstractNumId w:val="24"/>
  </w:num>
  <w:num w:numId="5">
    <w:abstractNumId w:val="26"/>
  </w:num>
  <w:num w:numId="6">
    <w:abstractNumId w:val="25"/>
  </w:num>
  <w:num w:numId="7">
    <w:abstractNumId w:val="36"/>
  </w:num>
  <w:num w:numId="8">
    <w:abstractNumId w:val="16"/>
  </w:num>
  <w:num w:numId="9">
    <w:abstractNumId w:val="32"/>
  </w:num>
  <w:num w:numId="10">
    <w:abstractNumId w:val="34"/>
  </w:num>
  <w:num w:numId="11">
    <w:abstractNumId w:val="31"/>
  </w:num>
  <w:num w:numId="12">
    <w:abstractNumId w:val="5"/>
  </w:num>
  <w:num w:numId="13">
    <w:abstractNumId w:val="14"/>
  </w:num>
  <w:num w:numId="14">
    <w:abstractNumId w:val="37"/>
  </w:num>
  <w:num w:numId="15">
    <w:abstractNumId w:val="11"/>
  </w:num>
  <w:num w:numId="16">
    <w:abstractNumId w:val="29"/>
  </w:num>
  <w:num w:numId="17">
    <w:abstractNumId w:val="44"/>
  </w:num>
  <w:num w:numId="18">
    <w:abstractNumId w:val="7"/>
  </w:num>
  <w:num w:numId="19">
    <w:abstractNumId w:val="46"/>
  </w:num>
  <w:num w:numId="20">
    <w:abstractNumId w:val="21"/>
  </w:num>
  <w:num w:numId="21">
    <w:abstractNumId w:val="4"/>
  </w:num>
  <w:num w:numId="22">
    <w:abstractNumId w:val="3"/>
  </w:num>
  <w:num w:numId="23">
    <w:abstractNumId w:val="30"/>
  </w:num>
  <w:num w:numId="24">
    <w:abstractNumId w:val="9"/>
  </w:num>
  <w:num w:numId="25">
    <w:abstractNumId w:val="28"/>
  </w:num>
  <w:num w:numId="26">
    <w:abstractNumId w:val="27"/>
  </w:num>
  <w:num w:numId="27">
    <w:abstractNumId w:val="40"/>
  </w:num>
  <w:num w:numId="28">
    <w:abstractNumId w:val="43"/>
  </w:num>
  <w:num w:numId="29">
    <w:abstractNumId w:val="13"/>
  </w:num>
  <w:num w:numId="30">
    <w:abstractNumId w:val="23"/>
  </w:num>
  <w:num w:numId="31">
    <w:abstractNumId w:val="19"/>
  </w:num>
  <w:num w:numId="32">
    <w:abstractNumId w:val="10"/>
  </w:num>
  <w:num w:numId="33">
    <w:abstractNumId w:val="0"/>
  </w:num>
  <w:num w:numId="34">
    <w:abstractNumId w:val="1"/>
  </w:num>
  <w:num w:numId="35">
    <w:abstractNumId w:val="20"/>
  </w:num>
  <w:num w:numId="36">
    <w:abstractNumId w:val="35"/>
  </w:num>
  <w:num w:numId="37">
    <w:abstractNumId w:val="33"/>
  </w:num>
  <w:num w:numId="38">
    <w:abstractNumId w:val="6"/>
  </w:num>
  <w:num w:numId="39">
    <w:abstractNumId w:val="45"/>
  </w:num>
  <w:num w:numId="40">
    <w:abstractNumId w:val="8"/>
  </w:num>
  <w:num w:numId="41">
    <w:abstractNumId w:val="15"/>
  </w:num>
  <w:num w:numId="42">
    <w:abstractNumId w:val="38"/>
  </w:num>
  <w:num w:numId="43">
    <w:abstractNumId w:val="12"/>
  </w:num>
  <w:num w:numId="44">
    <w:abstractNumId w:val="2"/>
  </w:num>
  <w:num w:numId="45">
    <w:abstractNumId w:val="18"/>
  </w:num>
  <w:num w:numId="46">
    <w:abstractNumId w:val="42"/>
  </w:num>
  <w:num w:numId="47">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CDD"/>
    <w:rsid w:val="00001862"/>
    <w:rsid w:val="00011CE9"/>
    <w:rsid w:val="00025852"/>
    <w:rsid w:val="00025EB9"/>
    <w:rsid w:val="00027B9C"/>
    <w:rsid w:val="000366CE"/>
    <w:rsid w:val="000412F9"/>
    <w:rsid w:val="00043699"/>
    <w:rsid w:val="00051613"/>
    <w:rsid w:val="0005514D"/>
    <w:rsid w:val="00055A33"/>
    <w:rsid w:val="0007281C"/>
    <w:rsid w:val="00083DA7"/>
    <w:rsid w:val="00091AAE"/>
    <w:rsid w:val="000A0F4E"/>
    <w:rsid w:val="000B59AD"/>
    <w:rsid w:val="000C07B1"/>
    <w:rsid w:val="000C121E"/>
    <w:rsid w:val="000C6B3A"/>
    <w:rsid w:val="000E18AC"/>
    <w:rsid w:val="000E5B44"/>
    <w:rsid w:val="000E7C5D"/>
    <w:rsid w:val="000F29CC"/>
    <w:rsid w:val="0010362E"/>
    <w:rsid w:val="00106592"/>
    <w:rsid w:val="00107259"/>
    <w:rsid w:val="001106D8"/>
    <w:rsid w:val="00111BF3"/>
    <w:rsid w:val="00114805"/>
    <w:rsid w:val="00130124"/>
    <w:rsid w:val="00130E7E"/>
    <w:rsid w:val="0013299F"/>
    <w:rsid w:val="001338F1"/>
    <w:rsid w:val="00143170"/>
    <w:rsid w:val="001457D8"/>
    <w:rsid w:val="001579B2"/>
    <w:rsid w:val="00160561"/>
    <w:rsid w:val="001618E3"/>
    <w:rsid w:val="00163841"/>
    <w:rsid w:val="001720FC"/>
    <w:rsid w:val="00182033"/>
    <w:rsid w:val="001832A5"/>
    <w:rsid w:val="001846E7"/>
    <w:rsid w:val="0019719B"/>
    <w:rsid w:val="001A36D6"/>
    <w:rsid w:val="001A44AD"/>
    <w:rsid w:val="001C18B3"/>
    <w:rsid w:val="001C5BD3"/>
    <w:rsid w:val="001C6EBA"/>
    <w:rsid w:val="001D018A"/>
    <w:rsid w:val="001D2F09"/>
    <w:rsid w:val="001D542F"/>
    <w:rsid w:val="001E0A19"/>
    <w:rsid w:val="001E1BF7"/>
    <w:rsid w:val="001E7DC8"/>
    <w:rsid w:val="001F37D6"/>
    <w:rsid w:val="001F6D14"/>
    <w:rsid w:val="001F7EEA"/>
    <w:rsid w:val="00201F88"/>
    <w:rsid w:val="00203616"/>
    <w:rsid w:val="00206075"/>
    <w:rsid w:val="00212B9D"/>
    <w:rsid w:val="00216EC4"/>
    <w:rsid w:val="00216FA9"/>
    <w:rsid w:val="00223274"/>
    <w:rsid w:val="002249DB"/>
    <w:rsid w:val="00226C35"/>
    <w:rsid w:val="00226F15"/>
    <w:rsid w:val="00232577"/>
    <w:rsid w:val="002364A2"/>
    <w:rsid w:val="002406F0"/>
    <w:rsid w:val="00245539"/>
    <w:rsid w:val="00246CDD"/>
    <w:rsid w:val="00251E77"/>
    <w:rsid w:val="00256484"/>
    <w:rsid w:val="002601DC"/>
    <w:rsid w:val="00263F17"/>
    <w:rsid w:val="002730EA"/>
    <w:rsid w:val="00275931"/>
    <w:rsid w:val="00277338"/>
    <w:rsid w:val="002804AC"/>
    <w:rsid w:val="0028712C"/>
    <w:rsid w:val="00287C9C"/>
    <w:rsid w:val="00291480"/>
    <w:rsid w:val="002A5570"/>
    <w:rsid w:val="002B602B"/>
    <w:rsid w:val="002D1E6A"/>
    <w:rsid w:val="002D244D"/>
    <w:rsid w:val="002D30E3"/>
    <w:rsid w:val="002D4494"/>
    <w:rsid w:val="002D679F"/>
    <w:rsid w:val="002E4423"/>
    <w:rsid w:val="002E5FD3"/>
    <w:rsid w:val="002F104C"/>
    <w:rsid w:val="002F39CB"/>
    <w:rsid w:val="00303C88"/>
    <w:rsid w:val="003075E6"/>
    <w:rsid w:val="00315DC3"/>
    <w:rsid w:val="00317257"/>
    <w:rsid w:val="0032330E"/>
    <w:rsid w:val="00333FB3"/>
    <w:rsid w:val="003347C2"/>
    <w:rsid w:val="003379C1"/>
    <w:rsid w:val="0035128A"/>
    <w:rsid w:val="0035147B"/>
    <w:rsid w:val="00352147"/>
    <w:rsid w:val="003522E9"/>
    <w:rsid w:val="00353194"/>
    <w:rsid w:val="00353F6C"/>
    <w:rsid w:val="00355813"/>
    <w:rsid w:val="0036089B"/>
    <w:rsid w:val="003629AB"/>
    <w:rsid w:val="00363263"/>
    <w:rsid w:val="0036385C"/>
    <w:rsid w:val="0036492C"/>
    <w:rsid w:val="00364AB2"/>
    <w:rsid w:val="003656DF"/>
    <w:rsid w:val="00372C74"/>
    <w:rsid w:val="003764A1"/>
    <w:rsid w:val="00385436"/>
    <w:rsid w:val="003859FF"/>
    <w:rsid w:val="00386B9E"/>
    <w:rsid w:val="00391E15"/>
    <w:rsid w:val="00391F74"/>
    <w:rsid w:val="003A2773"/>
    <w:rsid w:val="003A31E1"/>
    <w:rsid w:val="003A7670"/>
    <w:rsid w:val="003B6563"/>
    <w:rsid w:val="003C5CC7"/>
    <w:rsid w:val="003D1BFD"/>
    <w:rsid w:val="003D33C2"/>
    <w:rsid w:val="003D35BE"/>
    <w:rsid w:val="003E4EFB"/>
    <w:rsid w:val="003F258B"/>
    <w:rsid w:val="003F4BAC"/>
    <w:rsid w:val="003F5C3C"/>
    <w:rsid w:val="003F65A4"/>
    <w:rsid w:val="00405E88"/>
    <w:rsid w:val="00407E94"/>
    <w:rsid w:val="0041629B"/>
    <w:rsid w:val="00427982"/>
    <w:rsid w:val="00430A09"/>
    <w:rsid w:val="00433630"/>
    <w:rsid w:val="004353F6"/>
    <w:rsid w:val="00436D7B"/>
    <w:rsid w:val="00443FC6"/>
    <w:rsid w:val="0045605B"/>
    <w:rsid w:val="00460A0C"/>
    <w:rsid w:val="0047107E"/>
    <w:rsid w:val="004735A0"/>
    <w:rsid w:val="00477B82"/>
    <w:rsid w:val="00484174"/>
    <w:rsid w:val="00484888"/>
    <w:rsid w:val="00484B22"/>
    <w:rsid w:val="00491435"/>
    <w:rsid w:val="004927CB"/>
    <w:rsid w:val="00495918"/>
    <w:rsid w:val="004973CB"/>
    <w:rsid w:val="004A0611"/>
    <w:rsid w:val="004A1174"/>
    <w:rsid w:val="004A68A5"/>
    <w:rsid w:val="004B28A5"/>
    <w:rsid w:val="004B6513"/>
    <w:rsid w:val="004B7697"/>
    <w:rsid w:val="004B7CD8"/>
    <w:rsid w:val="004C1F52"/>
    <w:rsid w:val="004C3956"/>
    <w:rsid w:val="004C53E0"/>
    <w:rsid w:val="004C6B81"/>
    <w:rsid w:val="004E25CA"/>
    <w:rsid w:val="004F3482"/>
    <w:rsid w:val="004F5F9E"/>
    <w:rsid w:val="005021E1"/>
    <w:rsid w:val="0052320F"/>
    <w:rsid w:val="00524DC2"/>
    <w:rsid w:val="00526AE3"/>
    <w:rsid w:val="00527EEE"/>
    <w:rsid w:val="005328A0"/>
    <w:rsid w:val="00536EFA"/>
    <w:rsid w:val="005445E8"/>
    <w:rsid w:val="00544C75"/>
    <w:rsid w:val="00551DAA"/>
    <w:rsid w:val="00553B58"/>
    <w:rsid w:val="00553E03"/>
    <w:rsid w:val="00556E42"/>
    <w:rsid w:val="00557921"/>
    <w:rsid w:val="0056149E"/>
    <w:rsid w:val="0056735E"/>
    <w:rsid w:val="00576AAB"/>
    <w:rsid w:val="005844EB"/>
    <w:rsid w:val="00585F4D"/>
    <w:rsid w:val="00593776"/>
    <w:rsid w:val="00593CED"/>
    <w:rsid w:val="00596CBC"/>
    <w:rsid w:val="005A1010"/>
    <w:rsid w:val="005A1303"/>
    <w:rsid w:val="005A3025"/>
    <w:rsid w:val="005A46D5"/>
    <w:rsid w:val="005B1F34"/>
    <w:rsid w:val="005B4028"/>
    <w:rsid w:val="005C247A"/>
    <w:rsid w:val="005C7141"/>
    <w:rsid w:val="005D1B5E"/>
    <w:rsid w:val="005D2953"/>
    <w:rsid w:val="005D2FF5"/>
    <w:rsid w:val="005D5152"/>
    <w:rsid w:val="005D559B"/>
    <w:rsid w:val="005E0579"/>
    <w:rsid w:val="005E0A99"/>
    <w:rsid w:val="005E30E5"/>
    <w:rsid w:val="005E3368"/>
    <w:rsid w:val="005E496B"/>
    <w:rsid w:val="005F4DE7"/>
    <w:rsid w:val="006110C0"/>
    <w:rsid w:val="00611AFE"/>
    <w:rsid w:val="00612A85"/>
    <w:rsid w:val="0061611A"/>
    <w:rsid w:val="006162C6"/>
    <w:rsid w:val="0062718D"/>
    <w:rsid w:val="006422E8"/>
    <w:rsid w:val="006462ED"/>
    <w:rsid w:val="00650D89"/>
    <w:rsid w:val="00656D30"/>
    <w:rsid w:val="00657F48"/>
    <w:rsid w:val="00683319"/>
    <w:rsid w:val="006A01C1"/>
    <w:rsid w:val="006A0B50"/>
    <w:rsid w:val="006B01A8"/>
    <w:rsid w:val="006B1625"/>
    <w:rsid w:val="006B261C"/>
    <w:rsid w:val="006B69A7"/>
    <w:rsid w:val="006C27CC"/>
    <w:rsid w:val="006C58BB"/>
    <w:rsid w:val="006D7368"/>
    <w:rsid w:val="006E32FE"/>
    <w:rsid w:val="006F1623"/>
    <w:rsid w:val="006F194C"/>
    <w:rsid w:val="006F34FB"/>
    <w:rsid w:val="006F4A1F"/>
    <w:rsid w:val="006F4B83"/>
    <w:rsid w:val="0070178D"/>
    <w:rsid w:val="00703796"/>
    <w:rsid w:val="007051F0"/>
    <w:rsid w:val="00721446"/>
    <w:rsid w:val="00724006"/>
    <w:rsid w:val="007466AA"/>
    <w:rsid w:val="00751767"/>
    <w:rsid w:val="00751AB5"/>
    <w:rsid w:val="00756407"/>
    <w:rsid w:val="00760EC3"/>
    <w:rsid w:val="007813B9"/>
    <w:rsid w:val="00787DC1"/>
    <w:rsid w:val="0079691E"/>
    <w:rsid w:val="00797AF6"/>
    <w:rsid w:val="007A045C"/>
    <w:rsid w:val="007A4AA0"/>
    <w:rsid w:val="007B1240"/>
    <w:rsid w:val="007B5C11"/>
    <w:rsid w:val="007C411A"/>
    <w:rsid w:val="007D043F"/>
    <w:rsid w:val="007D0EF8"/>
    <w:rsid w:val="007D2E83"/>
    <w:rsid w:val="007D354F"/>
    <w:rsid w:val="007D6BE4"/>
    <w:rsid w:val="007E47D9"/>
    <w:rsid w:val="007E7570"/>
    <w:rsid w:val="007E7D5B"/>
    <w:rsid w:val="007E7F0F"/>
    <w:rsid w:val="007F75F8"/>
    <w:rsid w:val="00801FA2"/>
    <w:rsid w:val="00802209"/>
    <w:rsid w:val="008115B9"/>
    <w:rsid w:val="00812BEE"/>
    <w:rsid w:val="00814D91"/>
    <w:rsid w:val="008150CD"/>
    <w:rsid w:val="00817069"/>
    <w:rsid w:val="008173F4"/>
    <w:rsid w:val="0082095F"/>
    <w:rsid w:val="00827ECB"/>
    <w:rsid w:val="008310FA"/>
    <w:rsid w:val="00831D77"/>
    <w:rsid w:val="00836CB2"/>
    <w:rsid w:val="00841AEA"/>
    <w:rsid w:val="00842A54"/>
    <w:rsid w:val="0084351C"/>
    <w:rsid w:val="00852BA6"/>
    <w:rsid w:val="00860761"/>
    <w:rsid w:val="008759D9"/>
    <w:rsid w:val="00877199"/>
    <w:rsid w:val="00877E72"/>
    <w:rsid w:val="00885B0C"/>
    <w:rsid w:val="00897FAF"/>
    <w:rsid w:val="008A454C"/>
    <w:rsid w:val="008B37A4"/>
    <w:rsid w:val="008B5359"/>
    <w:rsid w:val="008C5F37"/>
    <w:rsid w:val="008C6D0F"/>
    <w:rsid w:val="008D58B8"/>
    <w:rsid w:val="008D697A"/>
    <w:rsid w:val="008E203B"/>
    <w:rsid w:val="008E64EF"/>
    <w:rsid w:val="008F1A15"/>
    <w:rsid w:val="008F1A66"/>
    <w:rsid w:val="00900D90"/>
    <w:rsid w:val="009012E4"/>
    <w:rsid w:val="009035B3"/>
    <w:rsid w:val="0090465F"/>
    <w:rsid w:val="00905187"/>
    <w:rsid w:val="00907640"/>
    <w:rsid w:val="00907F94"/>
    <w:rsid w:val="0091020C"/>
    <w:rsid w:val="00913C93"/>
    <w:rsid w:val="009142E0"/>
    <w:rsid w:val="0092105A"/>
    <w:rsid w:val="0093143D"/>
    <w:rsid w:val="00932023"/>
    <w:rsid w:val="009343C6"/>
    <w:rsid w:val="0094014C"/>
    <w:rsid w:val="00946FE4"/>
    <w:rsid w:val="00947BC7"/>
    <w:rsid w:val="00950174"/>
    <w:rsid w:val="009553C8"/>
    <w:rsid w:val="0095671A"/>
    <w:rsid w:val="00960723"/>
    <w:rsid w:val="0096299C"/>
    <w:rsid w:val="00965266"/>
    <w:rsid w:val="00967510"/>
    <w:rsid w:val="00967BF6"/>
    <w:rsid w:val="00974B2C"/>
    <w:rsid w:val="00980256"/>
    <w:rsid w:val="009824DB"/>
    <w:rsid w:val="0098799F"/>
    <w:rsid w:val="009915F8"/>
    <w:rsid w:val="009A2ED7"/>
    <w:rsid w:val="009A601F"/>
    <w:rsid w:val="009A6062"/>
    <w:rsid w:val="009A7BB7"/>
    <w:rsid w:val="009B32A4"/>
    <w:rsid w:val="009B3713"/>
    <w:rsid w:val="009B7598"/>
    <w:rsid w:val="009E1D00"/>
    <w:rsid w:val="009F6BA9"/>
    <w:rsid w:val="009F6D32"/>
    <w:rsid w:val="00A10ED8"/>
    <w:rsid w:val="00A11DB0"/>
    <w:rsid w:val="00A15457"/>
    <w:rsid w:val="00A15578"/>
    <w:rsid w:val="00A246B3"/>
    <w:rsid w:val="00A32A10"/>
    <w:rsid w:val="00A36586"/>
    <w:rsid w:val="00A36A70"/>
    <w:rsid w:val="00A40F55"/>
    <w:rsid w:val="00A44159"/>
    <w:rsid w:val="00A5138E"/>
    <w:rsid w:val="00A52A18"/>
    <w:rsid w:val="00A55734"/>
    <w:rsid w:val="00A64980"/>
    <w:rsid w:val="00A67322"/>
    <w:rsid w:val="00A73914"/>
    <w:rsid w:val="00A804DB"/>
    <w:rsid w:val="00A82852"/>
    <w:rsid w:val="00A8664A"/>
    <w:rsid w:val="00A874C5"/>
    <w:rsid w:val="00A95F37"/>
    <w:rsid w:val="00A9786D"/>
    <w:rsid w:val="00AA1B49"/>
    <w:rsid w:val="00AA71AE"/>
    <w:rsid w:val="00AA7A71"/>
    <w:rsid w:val="00AB0703"/>
    <w:rsid w:val="00AB5308"/>
    <w:rsid w:val="00AB66B5"/>
    <w:rsid w:val="00AC241D"/>
    <w:rsid w:val="00AC4709"/>
    <w:rsid w:val="00AC7275"/>
    <w:rsid w:val="00AD0F95"/>
    <w:rsid w:val="00AD3253"/>
    <w:rsid w:val="00AE5595"/>
    <w:rsid w:val="00AE6A87"/>
    <w:rsid w:val="00AE7147"/>
    <w:rsid w:val="00AF133A"/>
    <w:rsid w:val="00AF69A1"/>
    <w:rsid w:val="00B07748"/>
    <w:rsid w:val="00B10B38"/>
    <w:rsid w:val="00B17319"/>
    <w:rsid w:val="00B22CCD"/>
    <w:rsid w:val="00B25D58"/>
    <w:rsid w:val="00B30692"/>
    <w:rsid w:val="00B43291"/>
    <w:rsid w:val="00B43B52"/>
    <w:rsid w:val="00B45825"/>
    <w:rsid w:val="00B5289C"/>
    <w:rsid w:val="00B54E96"/>
    <w:rsid w:val="00B63AF1"/>
    <w:rsid w:val="00B664DF"/>
    <w:rsid w:val="00B678B6"/>
    <w:rsid w:val="00B704AF"/>
    <w:rsid w:val="00B72C65"/>
    <w:rsid w:val="00B757D8"/>
    <w:rsid w:val="00B773CA"/>
    <w:rsid w:val="00B844E9"/>
    <w:rsid w:val="00BA1275"/>
    <w:rsid w:val="00BA7678"/>
    <w:rsid w:val="00BB1CA5"/>
    <w:rsid w:val="00BB3C0A"/>
    <w:rsid w:val="00BC1B53"/>
    <w:rsid w:val="00BC2FAA"/>
    <w:rsid w:val="00BC3773"/>
    <w:rsid w:val="00BD12FB"/>
    <w:rsid w:val="00BE1374"/>
    <w:rsid w:val="00BE26C2"/>
    <w:rsid w:val="00BE3D11"/>
    <w:rsid w:val="00BF2B63"/>
    <w:rsid w:val="00BF779F"/>
    <w:rsid w:val="00C01D7E"/>
    <w:rsid w:val="00C04943"/>
    <w:rsid w:val="00C12F3B"/>
    <w:rsid w:val="00C13DF0"/>
    <w:rsid w:val="00C14228"/>
    <w:rsid w:val="00C16346"/>
    <w:rsid w:val="00C17CAD"/>
    <w:rsid w:val="00C2384B"/>
    <w:rsid w:val="00C27847"/>
    <w:rsid w:val="00C336D4"/>
    <w:rsid w:val="00C423DB"/>
    <w:rsid w:val="00C520E5"/>
    <w:rsid w:val="00C60CFB"/>
    <w:rsid w:val="00C67873"/>
    <w:rsid w:val="00C954A3"/>
    <w:rsid w:val="00CA3306"/>
    <w:rsid w:val="00CB0F2C"/>
    <w:rsid w:val="00CB3D32"/>
    <w:rsid w:val="00CB6110"/>
    <w:rsid w:val="00CB61CE"/>
    <w:rsid w:val="00CC4FB8"/>
    <w:rsid w:val="00CC6A7D"/>
    <w:rsid w:val="00CC6F1A"/>
    <w:rsid w:val="00CD4281"/>
    <w:rsid w:val="00CE159A"/>
    <w:rsid w:val="00CE2F7C"/>
    <w:rsid w:val="00CE649E"/>
    <w:rsid w:val="00CF49BF"/>
    <w:rsid w:val="00CF7AF0"/>
    <w:rsid w:val="00D01DBA"/>
    <w:rsid w:val="00D01E06"/>
    <w:rsid w:val="00D020AB"/>
    <w:rsid w:val="00D06E27"/>
    <w:rsid w:val="00D12DC7"/>
    <w:rsid w:val="00D20786"/>
    <w:rsid w:val="00D35895"/>
    <w:rsid w:val="00D442FC"/>
    <w:rsid w:val="00D46BE1"/>
    <w:rsid w:val="00D6085E"/>
    <w:rsid w:val="00D608ED"/>
    <w:rsid w:val="00D6224C"/>
    <w:rsid w:val="00D71A6C"/>
    <w:rsid w:val="00D76C4E"/>
    <w:rsid w:val="00D77CAA"/>
    <w:rsid w:val="00D80B1B"/>
    <w:rsid w:val="00D8660A"/>
    <w:rsid w:val="00D95A7F"/>
    <w:rsid w:val="00DA71C4"/>
    <w:rsid w:val="00DB0AC4"/>
    <w:rsid w:val="00DB0D48"/>
    <w:rsid w:val="00DB2144"/>
    <w:rsid w:val="00DB371A"/>
    <w:rsid w:val="00DC067F"/>
    <w:rsid w:val="00DC0B27"/>
    <w:rsid w:val="00DC605C"/>
    <w:rsid w:val="00DC7918"/>
    <w:rsid w:val="00DD25CF"/>
    <w:rsid w:val="00DD594B"/>
    <w:rsid w:val="00DE398E"/>
    <w:rsid w:val="00DE77E9"/>
    <w:rsid w:val="00DF4104"/>
    <w:rsid w:val="00DF59F5"/>
    <w:rsid w:val="00E04AB8"/>
    <w:rsid w:val="00E05189"/>
    <w:rsid w:val="00E12E7B"/>
    <w:rsid w:val="00E15381"/>
    <w:rsid w:val="00E21BCD"/>
    <w:rsid w:val="00E24065"/>
    <w:rsid w:val="00E30775"/>
    <w:rsid w:val="00E308CA"/>
    <w:rsid w:val="00E435BC"/>
    <w:rsid w:val="00E502E0"/>
    <w:rsid w:val="00E5256C"/>
    <w:rsid w:val="00E52A20"/>
    <w:rsid w:val="00E53AC1"/>
    <w:rsid w:val="00E57D8E"/>
    <w:rsid w:val="00E63AF9"/>
    <w:rsid w:val="00E64291"/>
    <w:rsid w:val="00E648A2"/>
    <w:rsid w:val="00E64E6C"/>
    <w:rsid w:val="00E659E4"/>
    <w:rsid w:val="00E65C92"/>
    <w:rsid w:val="00E65DD8"/>
    <w:rsid w:val="00E74281"/>
    <w:rsid w:val="00E77599"/>
    <w:rsid w:val="00E77C51"/>
    <w:rsid w:val="00E841CF"/>
    <w:rsid w:val="00E92074"/>
    <w:rsid w:val="00EA3C7E"/>
    <w:rsid w:val="00EC1AAD"/>
    <w:rsid w:val="00EE18BC"/>
    <w:rsid w:val="00EF25DC"/>
    <w:rsid w:val="00EF2FC9"/>
    <w:rsid w:val="00EF418A"/>
    <w:rsid w:val="00EF4971"/>
    <w:rsid w:val="00F0468C"/>
    <w:rsid w:val="00F06CBE"/>
    <w:rsid w:val="00F11280"/>
    <w:rsid w:val="00F17443"/>
    <w:rsid w:val="00F17E48"/>
    <w:rsid w:val="00F22AEC"/>
    <w:rsid w:val="00F26E46"/>
    <w:rsid w:val="00F27EF3"/>
    <w:rsid w:val="00F3417C"/>
    <w:rsid w:val="00F411BE"/>
    <w:rsid w:val="00F41D27"/>
    <w:rsid w:val="00F5312C"/>
    <w:rsid w:val="00F64E88"/>
    <w:rsid w:val="00F651E4"/>
    <w:rsid w:val="00F732BD"/>
    <w:rsid w:val="00F733E5"/>
    <w:rsid w:val="00F82FFB"/>
    <w:rsid w:val="00F90F83"/>
    <w:rsid w:val="00F932E6"/>
    <w:rsid w:val="00FA209E"/>
    <w:rsid w:val="00FA6835"/>
    <w:rsid w:val="00FB00AD"/>
    <w:rsid w:val="00FB5E75"/>
    <w:rsid w:val="00FB6449"/>
    <w:rsid w:val="00FC1BA8"/>
    <w:rsid w:val="00FC5978"/>
    <w:rsid w:val="00FD2320"/>
    <w:rsid w:val="00FD29C0"/>
    <w:rsid w:val="00FD3C2D"/>
    <w:rsid w:val="00FD6038"/>
    <w:rsid w:val="00FE7317"/>
    <w:rsid w:val="00FF28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DDCCEFB"/>
  <w15:docId w15:val="{0FE82A87-AD50-441A-8F79-B7659CAC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2FE"/>
  </w:style>
  <w:style w:type="paragraph" w:styleId="Heading1">
    <w:name w:val="heading 1"/>
    <w:next w:val="Normal"/>
    <w:link w:val="Heading1Char"/>
    <w:qFormat/>
    <w:rsid w:val="00A55734"/>
    <w:pPr>
      <w:keepNext/>
      <w:spacing w:after="140" w:line="240" w:lineRule="auto"/>
      <w:outlineLvl w:val="0"/>
    </w:pPr>
    <w:rPr>
      <w:rFonts w:ascii="Arial" w:eastAsia="Times New Roman" w:hAnsi="Arial" w:cs="Arial"/>
      <w:b/>
      <w:bCs/>
      <w:sz w:val="32"/>
      <w:szCs w:val="48"/>
      <w:lang w:eastAsia="en-GB"/>
    </w:rPr>
  </w:style>
  <w:style w:type="paragraph" w:styleId="Heading2">
    <w:name w:val="heading 2"/>
    <w:basedOn w:val="Heading1"/>
    <w:next w:val="Normal"/>
    <w:link w:val="Heading2Char"/>
    <w:qFormat/>
    <w:rsid w:val="00A55734"/>
    <w:pPr>
      <w:spacing w:after="60"/>
      <w:outlineLvl w:val="1"/>
    </w:pPr>
    <w:rPr>
      <w:bCs w:val="0"/>
      <w:iCs/>
      <w:sz w:val="28"/>
      <w:szCs w:val="28"/>
    </w:rPr>
  </w:style>
  <w:style w:type="paragraph" w:styleId="Heading3">
    <w:name w:val="heading 3"/>
    <w:basedOn w:val="Heading1"/>
    <w:next w:val="Normal"/>
    <w:link w:val="Heading3Char"/>
    <w:qFormat/>
    <w:rsid w:val="00A55734"/>
    <w:pPr>
      <w:spacing w:after="60"/>
      <w:outlineLvl w:val="2"/>
    </w:pPr>
    <w:rPr>
      <w:bCs w:val="0"/>
      <w:sz w:val="26"/>
      <w:szCs w:val="26"/>
    </w:rPr>
  </w:style>
  <w:style w:type="paragraph" w:styleId="Heading4">
    <w:name w:val="heading 4"/>
    <w:basedOn w:val="Heading1"/>
    <w:next w:val="Normal"/>
    <w:link w:val="Heading4Char"/>
    <w:qFormat/>
    <w:rsid w:val="00A55734"/>
    <w:pPr>
      <w:spacing w:after="60"/>
      <w:outlineLvl w:val="3"/>
    </w:pPr>
    <w:rPr>
      <w:bCs w:val="0"/>
      <w:sz w:val="24"/>
      <w:szCs w:val="28"/>
    </w:rPr>
  </w:style>
  <w:style w:type="paragraph" w:styleId="Heading5">
    <w:name w:val="heading 5"/>
    <w:basedOn w:val="Heading1"/>
    <w:next w:val="Normal"/>
    <w:link w:val="Heading5Char"/>
    <w:qFormat/>
    <w:rsid w:val="00A55734"/>
    <w:pPr>
      <w:spacing w:after="60"/>
      <w:outlineLvl w:val="4"/>
    </w:pPr>
    <w:rPr>
      <w:bCs w:val="0"/>
      <w:iCs/>
      <w:sz w:val="22"/>
      <w:szCs w:val="26"/>
    </w:rPr>
  </w:style>
  <w:style w:type="paragraph" w:styleId="Heading6">
    <w:name w:val="heading 6"/>
    <w:basedOn w:val="Heading1"/>
    <w:next w:val="Normal"/>
    <w:link w:val="Heading6Char"/>
    <w:qFormat/>
    <w:rsid w:val="00A55734"/>
    <w:pPr>
      <w:spacing w:after="60"/>
      <w:outlineLvl w:val="5"/>
    </w:pPr>
    <w:rPr>
      <w:b w:val="0"/>
      <w:bCs w:val="0"/>
      <w:sz w:val="22"/>
      <w:szCs w:val="22"/>
    </w:rPr>
  </w:style>
  <w:style w:type="paragraph" w:styleId="Heading7">
    <w:name w:val="heading 7"/>
    <w:basedOn w:val="Heading1"/>
    <w:next w:val="Normal"/>
    <w:link w:val="Heading7Char"/>
    <w:qFormat/>
    <w:rsid w:val="00A55734"/>
    <w:pPr>
      <w:spacing w:after="60"/>
      <w:outlineLvl w:val="6"/>
    </w:pPr>
    <w:rPr>
      <w:sz w:val="20"/>
    </w:rPr>
  </w:style>
  <w:style w:type="paragraph" w:styleId="Heading8">
    <w:name w:val="heading 8"/>
    <w:basedOn w:val="Heading1"/>
    <w:next w:val="Normal"/>
    <w:link w:val="Heading8Char"/>
    <w:qFormat/>
    <w:rsid w:val="00A55734"/>
    <w:pPr>
      <w:spacing w:after="60"/>
      <w:outlineLvl w:val="7"/>
    </w:pPr>
    <w:rPr>
      <w:b w:val="0"/>
      <w:iCs/>
      <w:sz w:val="20"/>
    </w:rPr>
  </w:style>
  <w:style w:type="paragraph" w:styleId="Heading9">
    <w:name w:val="heading 9"/>
    <w:basedOn w:val="Heading1"/>
    <w:next w:val="Normal"/>
    <w:link w:val="Heading9Char"/>
    <w:qFormat/>
    <w:rsid w:val="00A55734"/>
    <w:pPr>
      <w:spacing w:after="60"/>
      <w:outlineLvl w:val="8"/>
    </w:pPr>
    <w:rPr>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CDD"/>
  </w:style>
  <w:style w:type="paragraph" w:styleId="Footer">
    <w:name w:val="footer"/>
    <w:basedOn w:val="Normal"/>
    <w:link w:val="FooterChar"/>
    <w:uiPriority w:val="99"/>
    <w:unhideWhenUsed/>
    <w:rsid w:val="00246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CDD"/>
  </w:style>
  <w:style w:type="character" w:customStyle="1" w:styleId="Footer-Char">
    <w:name w:val="Footer-Char"/>
    <w:semiHidden/>
    <w:rsid w:val="00246CDD"/>
    <w:rPr>
      <w:rFonts w:ascii="Arial" w:hAnsi="Arial"/>
      <w:sz w:val="16"/>
    </w:rPr>
  </w:style>
  <w:style w:type="paragraph" w:styleId="ListParagraph">
    <w:name w:val="List Paragraph"/>
    <w:basedOn w:val="Normal"/>
    <w:uiPriority w:val="34"/>
    <w:qFormat/>
    <w:rsid w:val="006A0B50"/>
    <w:pPr>
      <w:ind w:left="720"/>
      <w:contextualSpacing/>
    </w:pPr>
  </w:style>
  <w:style w:type="paragraph" w:styleId="BalloonText">
    <w:name w:val="Balloon Text"/>
    <w:basedOn w:val="Normal"/>
    <w:link w:val="BalloonTextChar"/>
    <w:uiPriority w:val="99"/>
    <w:semiHidden/>
    <w:unhideWhenUsed/>
    <w:rsid w:val="00484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888"/>
    <w:rPr>
      <w:rFonts w:ascii="Tahoma" w:hAnsi="Tahoma" w:cs="Tahoma"/>
      <w:sz w:val="16"/>
      <w:szCs w:val="16"/>
    </w:rPr>
  </w:style>
  <w:style w:type="table" w:styleId="TableGrid">
    <w:name w:val="Table Grid"/>
    <w:basedOn w:val="TableNormal"/>
    <w:rsid w:val="00DD25CF"/>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rsid w:val="004B7CD8"/>
    <w:pPr>
      <w:spacing w:line="320" w:lineRule="atLeast"/>
    </w:pPr>
    <w:rPr>
      <w:rFonts w:ascii="Arial" w:eastAsia="Times New Roman" w:hAnsi="Arial" w:cs="Times New Roman"/>
      <w:sz w:val="20"/>
      <w:szCs w:val="20"/>
    </w:rPr>
  </w:style>
  <w:style w:type="character" w:styleId="CommentReference">
    <w:name w:val="annotation reference"/>
    <w:basedOn w:val="DefaultParagraphFont"/>
    <w:uiPriority w:val="99"/>
    <w:unhideWhenUsed/>
    <w:rsid w:val="00960723"/>
    <w:rPr>
      <w:sz w:val="16"/>
      <w:szCs w:val="16"/>
    </w:rPr>
  </w:style>
  <w:style w:type="paragraph" w:styleId="CommentText">
    <w:name w:val="annotation text"/>
    <w:basedOn w:val="Normal"/>
    <w:link w:val="CommentTextChar"/>
    <w:uiPriority w:val="99"/>
    <w:unhideWhenUsed/>
    <w:rsid w:val="00960723"/>
    <w:pPr>
      <w:spacing w:line="240" w:lineRule="auto"/>
    </w:pPr>
    <w:rPr>
      <w:sz w:val="20"/>
      <w:szCs w:val="20"/>
    </w:rPr>
  </w:style>
  <w:style w:type="character" w:customStyle="1" w:styleId="CommentTextChar">
    <w:name w:val="Comment Text Char"/>
    <w:basedOn w:val="DefaultParagraphFont"/>
    <w:link w:val="CommentText"/>
    <w:uiPriority w:val="99"/>
    <w:rsid w:val="00960723"/>
    <w:rPr>
      <w:sz w:val="20"/>
      <w:szCs w:val="20"/>
    </w:rPr>
  </w:style>
  <w:style w:type="paragraph" w:styleId="CommentSubject">
    <w:name w:val="annotation subject"/>
    <w:basedOn w:val="CommentText"/>
    <w:next w:val="CommentText"/>
    <w:link w:val="CommentSubjectChar"/>
    <w:uiPriority w:val="99"/>
    <w:unhideWhenUsed/>
    <w:rsid w:val="00960723"/>
    <w:rPr>
      <w:b/>
      <w:bCs/>
    </w:rPr>
  </w:style>
  <w:style w:type="character" w:customStyle="1" w:styleId="CommentSubjectChar">
    <w:name w:val="Comment Subject Char"/>
    <w:basedOn w:val="CommentTextChar"/>
    <w:link w:val="CommentSubject"/>
    <w:uiPriority w:val="99"/>
    <w:rsid w:val="00960723"/>
    <w:rPr>
      <w:b/>
      <w:bCs/>
      <w:sz w:val="20"/>
      <w:szCs w:val="20"/>
    </w:rPr>
  </w:style>
  <w:style w:type="paragraph" w:styleId="NormalIndent">
    <w:name w:val="Normal Indent"/>
    <w:basedOn w:val="Normal"/>
    <w:link w:val="NormalIndentChar"/>
    <w:uiPriority w:val="99"/>
    <w:rsid w:val="00F64E88"/>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styleId="EndnoteText">
    <w:name w:val="endnote text"/>
    <w:basedOn w:val="Normal"/>
    <w:link w:val="EndnoteTextChar"/>
    <w:uiPriority w:val="99"/>
    <w:unhideWhenUsed/>
    <w:rsid w:val="00BE3D11"/>
    <w:pPr>
      <w:spacing w:after="0" w:line="240" w:lineRule="auto"/>
    </w:pPr>
    <w:rPr>
      <w:sz w:val="20"/>
      <w:szCs w:val="20"/>
    </w:rPr>
  </w:style>
  <w:style w:type="character" w:customStyle="1" w:styleId="EndnoteTextChar">
    <w:name w:val="Endnote Text Char"/>
    <w:basedOn w:val="DefaultParagraphFont"/>
    <w:link w:val="EndnoteText"/>
    <w:uiPriority w:val="99"/>
    <w:rsid w:val="00BE3D11"/>
    <w:rPr>
      <w:sz w:val="20"/>
      <w:szCs w:val="20"/>
    </w:rPr>
  </w:style>
  <w:style w:type="character" w:styleId="EndnoteReference">
    <w:name w:val="endnote reference"/>
    <w:basedOn w:val="DefaultParagraphFont"/>
    <w:uiPriority w:val="99"/>
    <w:unhideWhenUsed/>
    <w:rsid w:val="00BE3D11"/>
    <w:rPr>
      <w:vertAlign w:val="superscript"/>
    </w:rPr>
  </w:style>
  <w:style w:type="character" w:customStyle="1" w:styleId="Heading1Char">
    <w:name w:val="Heading 1 Char"/>
    <w:basedOn w:val="DefaultParagraphFont"/>
    <w:link w:val="Heading1"/>
    <w:rsid w:val="00A55734"/>
    <w:rPr>
      <w:rFonts w:ascii="Arial" w:eastAsia="Times New Roman" w:hAnsi="Arial" w:cs="Arial"/>
      <w:b/>
      <w:bCs/>
      <w:sz w:val="32"/>
      <w:szCs w:val="48"/>
      <w:lang w:eastAsia="en-GB"/>
    </w:rPr>
  </w:style>
  <w:style w:type="character" w:customStyle="1" w:styleId="Heading2Char">
    <w:name w:val="Heading 2 Char"/>
    <w:basedOn w:val="DefaultParagraphFont"/>
    <w:link w:val="Heading2"/>
    <w:rsid w:val="00A55734"/>
    <w:rPr>
      <w:rFonts w:ascii="Arial" w:eastAsia="Times New Roman" w:hAnsi="Arial" w:cs="Arial"/>
      <w:b/>
      <w:iCs/>
      <w:sz w:val="28"/>
      <w:szCs w:val="28"/>
      <w:lang w:eastAsia="en-GB"/>
    </w:rPr>
  </w:style>
  <w:style w:type="character" w:customStyle="1" w:styleId="Heading3Char">
    <w:name w:val="Heading 3 Char"/>
    <w:basedOn w:val="DefaultParagraphFont"/>
    <w:link w:val="Heading3"/>
    <w:rsid w:val="00A55734"/>
    <w:rPr>
      <w:rFonts w:ascii="Arial" w:eastAsia="Times New Roman" w:hAnsi="Arial" w:cs="Arial"/>
      <w:b/>
      <w:sz w:val="26"/>
      <w:szCs w:val="26"/>
      <w:lang w:eastAsia="en-GB"/>
    </w:rPr>
  </w:style>
  <w:style w:type="character" w:customStyle="1" w:styleId="Heading4Char">
    <w:name w:val="Heading 4 Char"/>
    <w:basedOn w:val="DefaultParagraphFont"/>
    <w:link w:val="Heading4"/>
    <w:rsid w:val="00A55734"/>
    <w:rPr>
      <w:rFonts w:ascii="Arial" w:eastAsia="Times New Roman" w:hAnsi="Arial" w:cs="Arial"/>
      <w:b/>
      <w:sz w:val="24"/>
      <w:szCs w:val="28"/>
      <w:lang w:eastAsia="en-GB"/>
    </w:rPr>
  </w:style>
  <w:style w:type="character" w:customStyle="1" w:styleId="Heading5Char">
    <w:name w:val="Heading 5 Char"/>
    <w:basedOn w:val="DefaultParagraphFont"/>
    <w:link w:val="Heading5"/>
    <w:rsid w:val="00A55734"/>
    <w:rPr>
      <w:rFonts w:ascii="Arial" w:eastAsia="Times New Roman" w:hAnsi="Arial" w:cs="Arial"/>
      <w:b/>
      <w:iCs/>
      <w:szCs w:val="26"/>
      <w:lang w:eastAsia="en-GB"/>
    </w:rPr>
  </w:style>
  <w:style w:type="character" w:customStyle="1" w:styleId="Heading6Char">
    <w:name w:val="Heading 6 Char"/>
    <w:basedOn w:val="DefaultParagraphFont"/>
    <w:link w:val="Heading6"/>
    <w:rsid w:val="00A55734"/>
    <w:rPr>
      <w:rFonts w:ascii="Arial" w:eastAsia="Times New Roman" w:hAnsi="Arial" w:cs="Arial"/>
      <w:lang w:eastAsia="en-GB"/>
    </w:rPr>
  </w:style>
  <w:style w:type="character" w:customStyle="1" w:styleId="Heading7Char">
    <w:name w:val="Heading 7 Char"/>
    <w:basedOn w:val="DefaultParagraphFont"/>
    <w:link w:val="Heading7"/>
    <w:rsid w:val="00A55734"/>
    <w:rPr>
      <w:rFonts w:ascii="Arial" w:eastAsia="Times New Roman" w:hAnsi="Arial" w:cs="Arial"/>
      <w:b/>
      <w:bCs/>
      <w:sz w:val="20"/>
      <w:szCs w:val="48"/>
      <w:lang w:eastAsia="en-GB"/>
    </w:rPr>
  </w:style>
  <w:style w:type="character" w:customStyle="1" w:styleId="Heading8Char">
    <w:name w:val="Heading 8 Char"/>
    <w:basedOn w:val="DefaultParagraphFont"/>
    <w:link w:val="Heading8"/>
    <w:rsid w:val="00A55734"/>
    <w:rPr>
      <w:rFonts w:ascii="Arial" w:eastAsia="Times New Roman" w:hAnsi="Arial" w:cs="Arial"/>
      <w:bCs/>
      <w:iCs/>
      <w:sz w:val="20"/>
      <w:szCs w:val="48"/>
      <w:lang w:eastAsia="en-GB"/>
    </w:rPr>
  </w:style>
  <w:style w:type="character" w:customStyle="1" w:styleId="Heading9Char">
    <w:name w:val="Heading 9 Char"/>
    <w:basedOn w:val="DefaultParagraphFont"/>
    <w:link w:val="Heading9"/>
    <w:rsid w:val="00A55734"/>
    <w:rPr>
      <w:rFonts w:ascii="Arial" w:eastAsia="Times New Roman" w:hAnsi="Arial" w:cs="Arial"/>
      <w:b/>
      <w:bCs/>
      <w:sz w:val="18"/>
      <w:lang w:eastAsia="en-GB"/>
    </w:rPr>
  </w:style>
  <w:style w:type="character" w:styleId="PageNumber">
    <w:name w:val="page number"/>
    <w:basedOn w:val="DefaultParagraphFont"/>
    <w:semiHidden/>
    <w:rsid w:val="00A55734"/>
  </w:style>
  <w:style w:type="paragraph" w:styleId="List4">
    <w:name w:val="List 4"/>
    <w:basedOn w:val="Normal"/>
    <w:semiHidden/>
    <w:rsid w:val="00A55734"/>
    <w:pPr>
      <w:spacing w:after="0" w:line="240" w:lineRule="auto"/>
      <w:ind w:left="1132" w:hanging="283"/>
    </w:pPr>
    <w:rPr>
      <w:rFonts w:ascii="Garamond" w:eastAsia="Times New Roman" w:hAnsi="Garamond" w:cs="Times New Roman"/>
      <w:sz w:val="24"/>
      <w:szCs w:val="24"/>
      <w:lang w:eastAsia="en-GB"/>
    </w:rPr>
  </w:style>
  <w:style w:type="character" w:styleId="LineNumber">
    <w:name w:val="line number"/>
    <w:basedOn w:val="DefaultParagraphFont"/>
    <w:semiHidden/>
    <w:rsid w:val="00A55734"/>
  </w:style>
  <w:style w:type="paragraph" w:styleId="BodyText">
    <w:name w:val="Body Text"/>
    <w:basedOn w:val="Normal"/>
    <w:link w:val="BodyTextChar"/>
    <w:semiHidden/>
    <w:rsid w:val="00A55734"/>
    <w:pPr>
      <w:spacing w:after="120" w:line="240" w:lineRule="auto"/>
    </w:pPr>
    <w:rPr>
      <w:rFonts w:ascii="Garamond" w:eastAsia="Times New Roman" w:hAnsi="Garamond" w:cs="Times New Roman"/>
      <w:sz w:val="24"/>
      <w:szCs w:val="24"/>
      <w:lang w:eastAsia="en-GB"/>
    </w:rPr>
  </w:style>
  <w:style w:type="character" w:customStyle="1" w:styleId="BodyTextChar">
    <w:name w:val="Body Text Char"/>
    <w:basedOn w:val="DefaultParagraphFont"/>
    <w:link w:val="BodyText"/>
    <w:semiHidden/>
    <w:rsid w:val="00A55734"/>
    <w:rPr>
      <w:rFonts w:ascii="Garamond" w:eastAsia="Times New Roman" w:hAnsi="Garamond" w:cs="Times New Roman"/>
      <w:sz w:val="24"/>
      <w:szCs w:val="24"/>
      <w:lang w:eastAsia="en-GB"/>
    </w:rPr>
  </w:style>
  <w:style w:type="table" w:customStyle="1" w:styleId="TableAkCity">
    <w:name w:val="Table AkCity"/>
    <w:basedOn w:val="TableGrid"/>
    <w:rsid w:val="00A55734"/>
    <w:rPr>
      <w:rFonts w:ascii="Garamond" w:hAnsi="Garamond"/>
    </w:rPr>
    <w:tblP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pPr>
        <w:jc w:val="center"/>
      </w:pPr>
      <w:rPr>
        <w:b/>
      </w:rPr>
      <w:tblPr/>
      <w:tcPr>
        <w:shd w:val="clear" w:color="auto" w:fill="E0E0E0"/>
        <w:vAlign w:val="center"/>
      </w:tcPr>
    </w:tblStylePr>
  </w:style>
  <w:style w:type="paragraph" w:styleId="Title">
    <w:name w:val="Title"/>
    <w:basedOn w:val="Normal"/>
    <w:link w:val="TitleChar"/>
    <w:qFormat/>
    <w:rsid w:val="00A55734"/>
    <w:pPr>
      <w:tabs>
        <w:tab w:val="left" w:pos="709"/>
        <w:tab w:val="left" w:pos="1418"/>
        <w:tab w:val="left" w:pos="2127"/>
      </w:tabs>
      <w:spacing w:after="0" w:line="300" w:lineRule="atLeast"/>
      <w:jc w:val="both"/>
    </w:pPr>
    <w:rPr>
      <w:rFonts w:ascii="Times New Roman" w:eastAsia="Times New Roman" w:hAnsi="Times New Roman" w:cs="Times New Roman"/>
      <w:b/>
      <w:caps/>
      <w:sz w:val="28"/>
      <w:szCs w:val="20"/>
      <w:lang w:val="en-AU" w:eastAsia="en-GB"/>
    </w:rPr>
  </w:style>
  <w:style w:type="character" w:customStyle="1" w:styleId="TitleChar">
    <w:name w:val="Title Char"/>
    <w:basedOn w:val="DefaultParagraphFont"/>
    <w:link w:val="Title"/>
    <w:rsid w:val="00A55734"/>
    <w:rPr>
      <w:rFonts w:ascii="Times New Roman" w:eastAsia="Times New Roman" w:hAnsi="Times New Roman" w:cs="Times New Roman"/>
      <w:b/>
      <w:caps/>
      <w:sz w:val="28"/>
      <w:szCs w:val="20"/>
      <w:lang w:val="en-AU" w:eastAsia="en-GB"/>
    </w:rPr>
  </w:style>
  <w:style w:type="paragraph" w:customStyle="1" w:styleId="Recipient">
    <w:name w:val="Recipient"/>
    <w:basedOn w:val="Normal"/>
    <w:rsid w:val="00A55734"/>
    <w:pPr>
      <w:tabs>
        <w:tab w:val="left" w:pos="709"/>
        <w:tab w:val="left" w:pos="1418"/>
        <w:tab w:val="left" w:pos="2127"/>
      </w:tabs>
      <w:spacing w:after="0" w:line="300" w:lineRule="atLeast"/>
    </w:pPr>
    <w:rPr>
      <w:rFonts w:ascii="Times New Roman" w:eastAsia="Times New Roman" w:hAnsi="Times New Roman" w:cs="Times New Roman"/>
      <w:b/>
      <w:caps/>
      <w:sz w:val="24"/>
      <w:szCs w:val="20"/>
      <w:lang w:val="en-AU" w:eastAsia="en-GB"/>
    </w:rPr>
  </w:style>
  <w:style w:type="paragraph" w:customStyle="1" w:styleId="Originat">
    <w:name w:val="Originat"/>
    <w:basedOn w:val="Normal"/>
    <w:rsid w:val="00A55734"/>
    <w:pPr>
      <w:tabs>
        <w:tab w:val="left" w:pos="709"/>
        <w:tab w:val="left" w:pos="1418"/>
        <w:tab w:val="left" w:pos="2127"/>
      </w:tabs>
      <w:spacing w:after="0" w:line="300" w:lineRule="atLeast"/>
    </w:pPr>
    <w:rPr>
      <w:rFonts w:ascii="Times New Roman" w:eastAsia="Times New Roman" w:hAnsi="Times New Roman" w:cs="Times New Roman"/>
      <w:b/>
      <w:sz w:val="24"/>
      <w:szCs w:val="20"/>
      <w:lang w:val="en-AU" w:eastAsia="en-GB"/>
    </w:rPr>
  </w:style>
  <w:style w:type="character" w:customStyle="1" w:styleId="NormalIndentChar">
    <w:name w:val="Normal Indent Char"/>
    <w:link w:val="NormalIndent"/>
    <w:uiPriority w:val="99"/>
    <w:locked/>
    <w:rsid w:val="00A55734"/>
    <w:rPr>
      <w:rFonts w:ascii="Times New Roman" w:eastAsia="Times New Roman" w:hAnsi="Times New Roman" w:cs="Times New Roman"/>
      <w:sz w:val="24"/>
      <w:szCs w:val="20"/>
      <w:lang w:val="en-AU" w:eastAsia="en-GB"/>
    </w:rPr>
  </w:style>
  <w:style w:type="character" w:styleId="Hyperlink">
    <w:name w:val="Hyperlink"/>
    <w:basedOn w:val="DefaultParagraphFont"/>
    <w:rsid w:val="00724006"/>
    <w:rPr>
      <w:color w:val="CC9900" w:themeColor="hyperlink"/>
      <w:u w:val="single"/>
    </w:rPr>
  </w:style>
  <w:style w:type="paragraph" w:customStyle="1" w:styleId="BodyText2">
    <w:name w:val="BodyText2"/>
    <w:basedOn w:val="Normal"/>
    <w:link w:val="BodyText2Char"/>
    <w:qFormat/>
    <w:rsid w:val="004B7697"/>
    <w:pPr>
      <w:spacing w:line="240" w:lineRule="auto"/>
      <w:ind w:left="709"/>
    </w:pPr>
    <w:rPr>
      <w:rFonts w:ascii="Arial" w:hAnsi="Arial"/>
      <w:color w:val="212121"/>
      <w:sz w:val="20"/>
    </w:rPr>
  </w:style>
  <w:style w:type="character" w:customStyle="1" w:styleId="BodyText2Char">
    <w:name w:val="BodyText2 Char"/>
    <w:basedOn w:val="DefaultParagraphFont"/>
    <w:link w:val="BodyText2"/>
    <w:rsid w:val="004B7697"/>
    <w:rPr>
      <w:rFonts w:ascii="Arial" w:hAnsi="Arial"/>
      <w:color w:val="212121"/>
      <w:sz w:val="20"/>
    </w:rPr>
  </w:style>
  <w:style w:type="character" w:styleId="PlaceholderText">
    <w:name w:val="Placeholder Text"/>
    <w:basedOn w:val="DefaultParagraphFont"/>
    <w:uiPriority w:val="99"/>
    <w:semiHidden/>
    <w:rsid w:val="00524D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43256">
      <w:bodyDiv w:val="1"/>
      <w:marLeft w:val="0"/>
      <w:marRight w:val="0"/>
      <w:marTop w:val="0"/>
      <w:marBottom w:val="0"/>
      <w:divBdr>
        <w:top w:val="none" w:sz="0" w:space="0" w:color="auto"/>
        <w:left w:val="none" w:sz="0" w:space="0" w:color="auto"/>
        <w:bottom w:val="none" w:sz="0" w:space="0" w:color="auto"/>
        <w:right w:val="none" w:sz="0" w:space="0" w:color="auto"/>
      </w:divBdr>
    </w:div>
    <w:div w:id="591209238">
      <w:bodyDiv w:val="1"/>
      <w:marLeft w:val="0"/>
      <w:marRight w:val="0"/>
      <w:marTop w:val="0"/>
      <w:marBottom w:val="0"/>
      <w:divBdr>
        <w:top w:val="none" w:sz="0" w:space="0" w:color="auto"/>
        <w:left w:val="none" w:sz="0" w:space="0" w:color="auto"/>
        <w:bottom w:val="none" w:sz="0" w:space="0" w:color="auto"/>
        <w:right w:val="none" w:sz="0" w:space="0" w:color="auto"/>
      </w:divBdr>
    </w:div>
    <w:div w:id="714505946">
      <w:bodyDiv w:val="1"/>
      <w:marLeft w:val="0"/>
      <w:marRight w:val="0"/>
      <w:marTop w:val="0"/>
      <w:marBottom w:val="0"/>
      <w:divBdr>
        <w:top w:val="none" w:sz="0" w:space="0" w:color="auto"/>
        <w:left w:val="none" w:sz="0" w:space="0" w:color="auto"/>
        <w:bottom w:val="none" w:sz="0" w:space="0" w:color="auto"/>
        <w:right w:val="none" w:sz="0" w:space="0" w:color="auto"/>
      </w:divBdr>
    </w:div>
    <w:div w:id="723796146">
      <w:bodyDiv w:val="1"/>
      <w:marLeft w:val="0"/>
      <w:marRight w:val="0"/>
      <w:marTop w:val="0"/>
      <w:marBottom w:val="0"/>
      <w:divBdr>
        <w:top w:val="none" w:sz="0" w:space="0" w:color="auto"/>
        <w:left w:val="none" w:sz="0" w:space="0" w:color="auto"/>
        <w:bottom w:val="none" w:sz="0" w:space="0" w:color="auto"/>
        <w:right w:val="none" w:sz="0" w:space="0" w:color="auto"/>
      </w:divBdr>
    </w:div>
    <w:div w:id="780341490">
      <w:bodyDiv w:val="1"/>
      <w:marLeft w:val="0"/>
      <w:marRight w:val="0"/>
      <w:marTop w:val="0"/>
      <w:marBottom w:val="0"/>
      <w:divBdr>
        <w:top w:val="none" w:sz="0" w:space="0" w:color="auto"/>
        <w:left w:val="none" w:sz="0" w:space="0" w:color="auto"/>
        <w:bottom w:val="none" w:sz="0" w:space="0" w:color="auto"/>
        <w:right w:val="none" w:sz="0" w:space="0" w:color="auto"/>
      </w:divBdr>
    </w:div>
    <w:div w:id="910778324">
      <w:bodyDiv w:val="1"/>
      <w:marLeft w:val="0"/>
      <w:marRight w:val="0"/>
      <w:marTop w:val="0"/>
      <w:marBottom w:val="0"/>
      <w:divBdr>
        <w:top w:val="none" w:sz="0" w:space="0" w:color="auto"/>
        <w:left w:val="none" w:sz="0" w:space="0" w:color="auto"/>
        <w:bottom w:val="none" w:sz="0" w:space="0" w:color="auto"/>
        <w:right w:val="none" w:sz="0" w:space="0" w:color="auto"/>
      </w:divBdr>
    </w:div>
    <w:div w:id="1074204800">
      <w:bodyDiv w:val="1"/>
      <w:marLeft w:val="0"/>
      <w:marRight w:val="0"/>
      <w:marTop w:val="0"/>
      <w:marBottom w:val="0"/>
      <w:divBdr>
        <w:top w:val="none" w:sz="0" w:space="0" w:color="auto"/>
        <w:left w:val="none" w:sz="0" w:space="0" w:color="auto"/>
        <w:bottom w:val="none" w:sz="0" w:space="0" w:color="auto"/>
        <w:right w:val="none" w:sz="0" w:space="0" w:color="auto"/>
      </w:divBdr>
    </w:div>
    <w:div w:id="1279217957">
      <w:bodyDiv w:val="1"/>
      <w:marLeft w:val="0"/>
      <w:marRight w:val="0"/>
      <w:marTop w:val="0"/>
      <w:marBottom w:val="0"/>
      <w:divBdr>
        <w:top w:val="none" w:sz="0" w:space="0" w:color="auto"/>
        <w:left w:val="none" w:sz="0" w:space="0" w:color="auto"/>
        <w:bottom w:val="none" w:sz="0" w:space="0" w:color="auto"/>
        <w:right w:val="none" w:sz="0" w:space="0" w:color="auto"/>
      </w:divBdr>
    </w:div>
    <w:div w:id="1292520613">
      <w:bodyDiv w:val="1"/>
      <w:marLeft w:val="0"/>
      <w:marRight w:val="0"/>
      <w:marTop w:val="0"/>
      <w:marBottom w:val="0"/>
      <w:divBdr>
        <w:top w:val="none" w:sz="0" w:space="0" w:color="auto"/>
        <w:left w:val="none" w:sz="0" w:space="0" w:color="auto"/>
        <w:bottom w:val="none" w:sz="0" w:space="0" w:color="auto"/>
        <w:right w:val="none" w:sz="0" w:space="0" w:color="auto"/>
      </w:divBdr>
    </w:div>
    <w:div w:id="1560826084">
      <w:bodyDiv w:val="1"/>
      <w:marLeft w:val="0"/>
      <w:marRight w:val="0"/>
      <w:marTop w:val="0"/>
      <w:marBottom w:val="0"/>
      <w:divBdr>
        <w:top w:val="none" w:sz="0" w:space="0" w:color="auto"/>
        <w:left w:val="none" w:sz="0" w:space="0" w:color="auto"/>
        <w:bottom w:val="none" w:sz="0" w:space="0" w:color="auto"/>
        <w:right w:val="none" w:sz="0" w:space="0" w:color="auto"/>
      </w:divBdr>
    </w:div>
    <w:div w:id="168008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9BA7A1F0084BC6937D0CD6BE89993A"/>
        <w:category>
          <w:name w:val="General"/>
          <w:gallery w:val="placeholder"/>
        </w:category>
        <w:types>
          <w:type w:val="bbPlcHdr"/>
        </w:types>
        <w:behaviors>
          <w:behavior w:val="content"/>
        </w:behaviors>
        <w:guid w:val="{F5A5943D-914B-4B41-A283-53E715E29BB6}"/>
      </w:docPartPr>
      <w:docPartBody>
        <w:p w:rsidR="009F60A0" w:rsidRDefault="00122D8B" w:rsidP="00122D8B">
          <w:pPr>
            <w:pStyle w:val="E89BA7A1F0084BC6937D0CD6BE89993A"/>
          </w:pPr>
          <w:r w:rsidRPr="007F18AB">
            <w:rPr>
              <w:rStyle w:val="PlaceholderText"/>
            </w:rPr>
            <w:t>Choose an item.</w:t>
          </w:r>
        </w:p>
      </w:docPartBody>
    </w:docPart>
    <w:docPart>
      <w:docPartPr>
        <w:name w:val="6C21C267EDBB4389B2C235784935C979"/>
        <w:category>
          <w:name w:val="General"/>
          <w:gallery w:val="placeholder"/>
        </w:category>
        <w:types>
          <w:type w:val="bbPlcHdr"/>
        </w:types>
        <w:behaviors>
          <w:behavior w:val="content"/>
        </w:behaviors>
        <w:guid w:val="{86296639-B894-4329-B4B9-13F515DF663B}"/>
      </w:docPartPr>
      <w:docPartBody>
        <w:p w:rsidR="009F60A0" w:rsidRDefault="00122D8B" w:rsidP="00122D8B">
          <w:pPr>
            <w:pStyle w:val="6C21C267EDBB4389B2C235784935C979"/>
          </w:pPr>
          <w:r w:rsidRPr="007F18AB">
            <w:rPr>
              <w:rStyle w:val="PlaceholderText"/>
            </w:rPr>
            <w:t>Choose an item.</w:t>
          </w:r>
        </w:p>
      </w:docPartBody>
    </w:docPart>
    <w:docPart>
      <w:docPartPr>
        <w:name w:val="11CAE7633A6143938451AFC1E87C8690"/>
        <w:category>
          <w:name w:val="General"/>
          <w:gallery w:val="placeholder"/>
        </w:category>
        <w:types>
          <w:type w:val="bbPlcHdr"/>
        </w:types>
        <w:behaviors>
          <w:behavior w:val="content"/>
        </w:behaviors>
        <w:guid w:val="{D41C9146-34CB-482F-A3F5-3FB23196FEDC}"/>
      </w:docPartPr>
      <w:docPartBody>
        <w:p w:rsidR="000E39C9" w:rsidRDefault="009F60A0">
          <w:r w:rsidRPr="00693096">
            <w:rPr>
              <w:rStyle w:val="PlaceholderText"/>
            </w:rPr>
            <w:t>[Abstract]</w:t>
          </w:r>
        </w:p>
      </w:docPartBody>
    </w:docPart>
    <w:docPart>
      <w:docPartPr>
        <w:name w:val="92777FF166FD479FB8A091804794875A"/>
        <w:category>
          <w:name w:val="General"/>
          <w:gallery w:val="placeholder"/>
        </w:category>
        <w:types>
          <w:type w:val="bbPlcHdr"/>
        </w:types>
        <w:behaviors>
          <w:behavior w:val="content"/>
        </w:behaviors>
        <w:guid w:val="{40D158EF-1760-4231-BE90-168FEC1B5CDC}"/>
      </w:docPartPr>
      <w:docPartBody>
        <w:p w:rsidR="000E39C9" w:rsidRDefault="009F60A0">
          <w:r w:rsidRPr="00693096">
            <w:rPr>
              <w:rStyle w:val="PlaceholderText"/>
            </w:rPr>
            <w:t>[Abstract]</w:t>
          </w:r>
        </w:p>
      </w:docPartBody>
    </w:docPart>
    <w:docPart>
      <w:docPartPr>
        <w:name w:val="5434224437CB4142A914A56DBF514457"/>
        <w:category>
          <w:name w:val="General"/>
          <w:gallery w:val="placeholder"/>
        </w:category>
        <w:types>
          <w:type w:val="bbPlcHdr"/>
        </w:types>
        <w:behaviors>
          <w:behavior w:val="content"/>
        </w:behaviors>
        <w:guid w:val="{0A457C7C-D354-4E3E-8DE1-6CD749609AA9}"/>
      </w:docPartPr>
      <w:docPartBody>
        <w:p w:rsidR="000E39C9" w:rsidRDefault="009F60A0">
          <w:r w:rsidRPr="00693096">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8B"/>
    <w:rsid w:val="000E39C9"/>
    <w:rsid w:val="00122D8B"/>
    <w:rsid w:val="009F60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0A0"/>
    <w:rPr>
      <w:color w:val="808080"/>
    </w:rPr>
  </w:style>
  <w:style w:type="paragraph" w:customStyle="1" w:styleId="E89BA7A1F0084BC6937D0CD6BE89993A">
    <w:name w:val="E89BA7A1F0084BC6937D0CD6BE89993A"/>
    <w:rsid w:val="00122D8B"/>
  </w:style>
  <w:style w:type="paragraph" w:customStyle="1" w:styleId="6C21C267EDBB4389B2C235784935C979">
    <w:name w:val="6C21C267EDBB4389B2C235784935C979"/>
    <w:rsid w:val="00122D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XXXXX</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56246e-9127-47dc-83ec-dd09249a5dc8">
      <Value>10</Value>
      <Value>1</Value>
    </TaxCatchAll>
    <D1_x0020_Disposal_x0020_Class_x0020_ID xmlns="62b0a7bf-d73b-4579-869d-3c1f43c1358a"/>
    <D1_x0020_Aggregation_x0020_ID xmlns="62b0a7bf-d73b-4579-869d-3c1f43c1358a"/>
    <D1_x0020_Disposal_x0020_Trigger_x0020_Date xmlns="62b0a7bf-d73b-4579-869d-3c1f43c1358a" xsi:nil="true"/>
    <e939c63799d24bfcb5ce92f22766213b xmlns="62b0a7bf-d73b-4579-869d-3c1f43c1358a">
      <Terms xmlns="http://schemas.microsoft.com/office/infopath/2007/PartnerControls"/>
    </e939c63799d24bfcb5ce92f22766213b>
    <jeae70d18c4744b189fe3a6c41fa0650 xmlns="62b0a7bf-d73b-4579-869d-3c1f43c1358a">
      <Terms xmlns="http://schemas.microsoft.com/office/infopath/2007/PartnerControls"/>
    </jeae70d18c4744b189fe3a6c41fa0650>
    <_ip_UnifiedCompliancePolicyUIAction xmlns="http://schemas.microsoft.com/sharepoint/v3" xsi:nil="true"/>
    <fb4de89408c54eaba28d0543d416aee5 xmlns="62b0a7bf-d73b-4579-869d-3c1f43c1358a">
      <Terms xmlns="http://schemas.microsoft.com/office/infopath/2007/PartnerControls"/>
    </fb4de89408c54eaba28d0543d416aee5>
    <j2cdbfef78fa4cb6882c91efe33e7955 xmlns="62b0a7bf-d73b-4579-869d-3c1f43c1358a">
      <Terms xmlns="http://schemas.microsoft.com/office/infopath/2007/PartnerControls"/>
    </j2cdbfef78fa4cb6882c91efe33e7955>
    <oc047def74154ae7a7a15b0372a858b8 xmlns="62b0a7bf-d73b-4579-869d-3c1f43c1358a">
      <Terms xmlns="http://schemas.microsoft.com/office/infopath/2007/PartnerControls"/>
    </oc047def74154ae7a7a15b0372a858b8>
    <b360e1b5981b4815a6dd4159db32d91a xmlns="62b0a7bf-d73b-4579-869d-3c1f43c1358a">
      <Terms xmlns="http://schemas.microsoft.com/office/infopath/2007/PartnerControls"/>
    </b360e1b5981b4815a6dd4159db32d91a>
    <_ip_UnifiedCompliancePolicyProperties xmlns="http://schemas.microsoft.com/sharepoint/v3" xsi:nil="true"/>
    <j6d7c093e5d4490eb7995fd62ebb32fd xmlns="62b0a7bf-d73b-4579-869d-3c1f43c1358a">
      <Terms xmlns="http://schemas.microsoft.com/office/infopath/2007/PartnerControls"/>
    </j6d7c093e5d4490eb7995fd62ebb32fd>
    <hea26e5c3bff449293a308cd34341ffd xmlns="62b0a7bf-d73b-4579-869d-3c1f43c1358a">
      <Terms xmlns="http://schemas.microsoft.com/office/infopath/2007/PartnerControls"/>
    </hea26e5c3bff449293a308cd34341ffd>
    <a858574739f74552b9a87a79c60fff05 xmlns="62b0a7bf-d73b-4579-869d-3c1f43c1358a">
      <Terms xmlns="http://schemas.microsoft.com/office/infopath/2007/PartnerControls"/>
    </a858574739f74552b9a87a79c60fff05>
    <j79c9f108d8c43f0a4217a021834329e xmlns="62b0a7bf-d73b-4579-869d-3c1f43c1358a">
      <Terms xmlns="http://schemas.microsoft.com/office/infopath/2007/PartnerControls"/>
    </j79c9f108d8c43f0a4217a021834329e>
    <f2fff6ae5cb043cb9f81d3f5d6637972 xmlns="62b0a7bf-d73b-4579-869d-3c1f43c1358a">
      <Terms xmlns="http://schemas.microsoft.com/office/infopath/2007/PartnerControls"/>
    </f2fff6ae5cb043cb9f81d3f5d6637972>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EC6A5BCBD355489833DC7CD04EB09F" ma:contentTypeVersion="41" ma:contentTypeDescription="Create a new document." ma:contentTypeScope="" ma:versionID="32a8308bddac874543e0db6f07ca5381">
  <xsd:schema xmlns:xsd="http://www.w3.org/2001/XMLSchema" xmlns:xs="http://www.w3.org/2001/XMLSchema" xmlns:p="http://schemas.microsoft.com/office/2006/metadata/properties" xmlns:ns1="http://schemas.microsoft.com/sharepoint/v3" xmlns:ns3="62b0a7bf-d73b-4579-869d-3c1f43c1358a" xmlns:ns4="97e97e8a-26d6-41c2-a3d4-518d46faaccd" xmlns:ns5="6656246e-9127-47dc-83ec-dd09249a5dc8" targetNamespace="http://schemas.microsoft.com/office/2006/metadata/properties" ma:root="true" ma:fieldsID="dd321b1b760f5d98d6bce0565e028a99" ns1:_="" ns3:_="" ns4:_="" ns5:_="">
    <xsd:import namespace="http://schemas.microsoft.com/sharepoint/v3"/>
    <xsd:import namespace="62b0a7bf-d73b-4579-869d-3c1f43c1358a"/>
    <xsd:import namespace="97e97e8a-26d6-41c2-a3d4-518d46faaccd"/>
    <xsd:import namespace="6656246e-9127-47dc-83ec-dd09249a5d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j2cdbfef78fa4cb6882c91efe33e7955" minOccurs="0"/>
                <xsd:element ref="ns5:TaxCatchAll" minOccurs="0"/>
                <xsd:element ref="ns3:e939c63799d24bfcb5ce92f22766213b" minOccurs="0"/>
                <xsd:element ref="ns3:fb4de89408c54eaba28d0543d416aee5" minOccurs="0"/>
                <xsd:element ref="ns3:j79c9f108d8c43f0a4217a021834329e" minOccurs="0"/>
                <xsd:element ref="ns3:j6d7c093e5d4490eb7995fd62ebb32fd" minOccurs="0"/>
                <xsd:element ref="ns3:f2fff6ae5cb043cb9f81d3f5d6637972" minOccurs="0"/>
                <xsd:element ref="ns3:hea26e5c3bff449293a308cd34341ffd" minOccurs="0"/>
                <xsd:element ref="ns3:jeae70d18c4744b189fe3a6c41fa0650" minOccurs="0"/>
                <xsd:element ref="ns3:oc047def74154ae7a7a15b0372a858b8" minOccurs="0"/>
                <xsd:element ref="ns3:a858574739f74552b9a87a79c60fff05" minOccurs="0"/>
                <xsd:element ref="ns3:b360e1b5981b4815a6dd4159db32d91a" minOccurs="0"/>
                <xsd:element ref="ns3:D1_x0020_Disposal_x0020_Trigger_x0020_Date" minOccurs="0"/>
                <xsd:element ref="ns3:D1_x0020_Disposal_x0020_Class_x0020_ID" minOccurs="0"/>
                <xsd:element ref="ns3:D1_x0020_Aggregation_x0020_ID" minOccurs="0"/>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7" nillable="true" ma:displayName="Unified Compliance Policy Properties" ma:hidden="true" ma:internalName="_ip_UnifiedCompliancePolicyProperties">
      <xsd:simpleType>
        <xsd:restriction base="dms:Note"/>
      </xsd:simpleType>
    </xsd:element>
    <xsd:element name="_ip_UnifiedCompliancePolicyUIAction" ma:index="4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b0a7bf-d73b-4579-869d-3c1f43c1358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j2cdbfef78fa4cb6882c91efe33e7955" ma:index="18" nillable="true" ma:taxonomy="true" ma:internalName="j2cdbfef78fa4cb6882c91efe33e7955" ma:taxonomyFieldName="D1_x0020_Document_x0020_Category" ma:displayName="D1 Document Category" ma:fieldId="{32cdbfef-78fa-4cb6-882c-91efe33e7955}" ma:taxonomyMulti="true" ma:sspId="ff230ced-49e3-4bbb-87bd-09c1ed00c10a" ma:termSetId="6a8ad7e6-b84e-4481-a0fc-904832309922" ma:anchorId="00000000-0000-0000-0000-000000000000" ma:open="false" ma:isKeyword="false">
      <xsd:complexType>
        <xsd:sequence>
          <xsd:element ref="pc:Terms" minOccurs="0" maxOccurs="1"/>
        </xsd:sequence>
      </xsd:complexType>
    </xsd:element>
    <xsd:element name="e939c63799d24bfcb5ce92f22766213b" ma:index="21" nillable="true" ma:taxonomy="true" ma:internalName="e939c63799d24bfcb5ce92f22766213b" ma:taxonomyFieldName="D1_x0020_Programme_x0020_Project" ma:displayName="D1 Programme Project" ma:fieldId="{e939c637-99d2-4bfc-b5ce-92f22766213b}" ma:taxonomyMulti="true" ma:sspId="ff230ced-49e3-4bbb-87bd-09c1ed00c10a" ma:termSetId="f9084cb8-3837-45ee-b19c-35f80270572b" ma:anchorId="00000000-0000-0000-0000-000000000000" ma:open="false" ma:isKeyword="false">
      <xsd:complexType>
        <xsd:sequence>
          <xsd:element ref="pc:Terms" minOccurs="0" maxOccurs="1"/>
        </xsd:sequence>
      </xsd:complexType>
    </xsd:element>
    <xsd:element name="fb4de89408c54eaba28d0543d416aee5" ma:index="23" nillable="true" ma:taxonomy="true" ma:internalName="fb4de89408c54eaba28d0543d416aee5" ma:taxonomyFieldName="D1_x0020_Application" ma:displayName="D1 Application" ma:fieldId="{fb4de894-08c5-4eab-a28d-0543d416aee5}" ma:taxonomyMulti="true" ma:sspId="ff230ced-49e3-4bbb-87bd-09c1ed00c10a" ma:termSetId="9838f537-a913-4b0e-8289-0880136d2bfb" ma:anchorId="00000000-0000-0000-0000-000000000000" ma:open="false" ma:isKeyword="false">
      <xsd:complexType>
        <xsd:sequence>
          <xsd:element ref="pc:Terms" minOccurs="0" maxOccurs="1"/>
        </xsd:sequence>
      </xsd:complexType>
    </xsd:element>
    <xsd:element name="j79c9f108d8c43f0a4217a021834329e" ma:index="25" nillable="true" ma:taxonomy="true" ma:internalName="j79c9f108d8c43f0a4217a021834329e" ma:taxonomyFieldName="D1_x0020_Supplier" ma:displayName="D1 Supplier" ma:fieldId="{379c9f10-8d8c-43f0-a421-7a021834329e}" ma:taxonomyMulti="true" ma:sspId="ff230ced-49e3-4bbb-87bd-09c1ed00c10a" ma:termSetId="7b72085d-2014-4708-9405-772a5cdcaa8b" ma:anchorId="00000000-0000-0000-0000-000000000000" ma:open="false" ma:isKeyword="false">
      <xsd:complexType>
        <xsd:sequence>
          <xsd:element ref="pc:Terms" minOccurs="0" maxOccurs="1"/>
        </xsd:sequence>
      </xsd:complexType>
    </xsd:element>
    <xsd:element name="j6d7c093e5d4490eb7995fd62ebb32fd" ma:index="27" nillable="true" ma:taxonomy="true" ma:internalName="j6d7c093e5d4490eb7995fd62ebb32fd" ma:taxonomyFieldName="D1_x0020_Financial_x0020_Period" ma:displayName="D1 Financial Period" ma:fieldId="{36d7c093-e5d4-490e-b799-5fd62ebb32fd}" ma:taxonomyMulti="true" ma:sspId="ff230ced-49e3-4bbb-87bd-09c1ed00c10a" ma:termSetId="49e3d33c-8c55-449a-aa9b-30ac3ddc95f2" ma:anchorId="00000000-0000-0000-0000-000000000000" ma:open="false" ma:isKeyword="false">
      <xsd:complexType>
        <xsd:sequence>
          <xsd:element ref="pc:Terms" minOccurs="0" maxOccurs="1"/>
        </xsd:sequence>
      </xsd:complexType>
    </xsd:element>
    <xsd:element name="f2fff6ae5cb043cb9f81d3f5d6637972" ma:index="29" nillable="true" ma:taxonomy="true" ma:internalName="f2fff6ae5cb043cb9f81d3f5d6637972" ma:taxonomyFieldName="D1_x0020_Financial_x0020_Year" ma:displayName="D1 Financial Year" ma:fieldId="{f2fff6ae-5cb0-43cb-9f81-d3f5d6637972}" ma:taxonomyMulti="true" ma:sspId="ff230ced-49e3-4bbb-87bd-09c1ed00c10a" ma:termSetId="2af5b25b-107d-4d61-b7eb-08e7c259bc18" ma:anchorId="00000000-0000-0000-0000-000000000000" ma:open="false" ma:isKeyword="false">
      <xsd:complexType>
        <xsd:sequence>
          <xsd:element ref="pc:Terms" minOccurs="0" maxOccurs="1"/>
        </xsd:sequence>
      </xsd:complexType>
    </xsd:element>
    <xsd:element name="hea26e5c3bff449293a308cd34341ffd" ma:index="31" nillable="true" ma:taxonomy="true" ma:internalName="hea26e5c3bff449293a308cd34341ffd" ma:taxonomyFieldName="D1_x0020_Subject" ma:displayName="D1 Subject" ma:fieldId="{1ea26e5c-3bff-4492-93a3-08cd34341ffd}" ma:taxonomyMulti="true" ma:sspId="ff230ced-49e3-4bbb-87bd-09c1ed00c10a" ma:termSetId="12883479-ed34-4320-85a0-1e4c407e2988" ma:anchorId="00000000-0000-0000-0000-000000000000" ma:open="false" ma:isKeyword="false">
      <xsd:complexType>
        <xsd:sequence>
          <xsd:element ref="pc:Terms" minOccurs="0" maxOccurs="1"/>
        </xsd:sequence>
      </xsd:complexType>
    </xsd:element>
    <xsd:element name="jeae70d18c4744b189fe3a6c41fa0650" ma:index="33" nillable="true" ma:taxonomy="true" ma:internalName="jeae70d18c4744b189fe3a6c41fa0650" ma:taxonomyFieldName="D1_x0020_Mandate" ma:displayName="D1 Mandate" ma:fieldId="{3eae70d1-8c47-44b1-89fe-3a6c41fa0650}" ma:taxonomyMulti="true" ma:sspId="ff230ced-49e3-4bbb-87bd-09c1ed00c10a" ma:termSetId="97e3a47a-91a3-46d1-aff3-208f53740681" ma:anchorId="00000000-0000-0000-0000-000000000000" ma:open="false" ma:isKeyword="false">
      <xsd:complexType>
        <xsd:sequence>
          <xsd:element ref="pc:Terms" minOccurs="0" maxOccurs="1"/>
        </xsd:sequence>
      </xsd:complexType>
    </xsd:element>
    <xsd:element name="oc047def74154ae7a7a15b0372a858b8" ma:index="35" nillable="true" ma:taxonomy="true" ma:internalName="oc047def74154ae7a7a15b0372a858b8" ma:taxonomyFieldName="D1_x0020_Partners_x0020_Stakeholders" ma:displayName="D1 Partners Stakeholders" ma:fieldId="{8c047def-7415-4ae7-a7a1-5b0372a858b8}" ma:taxonomyMulti="true" ma:sspId="ff230ced-49e3-4bbb-87bd-09c1ed00c10a" ma:termSetId="068a3f1c-8d62-482f-ad29-bfcaa4623257" ma:anchorId="00000000-0000-0000-0000-000000000000" ma:open="false" ma:isKeyword="false">
      <xsd:complexType>
        <xsd:sequence>
          <xsd:element ref="pc:Terms" minOccurs="0" maxOccurs="1"/>
        </xsd:sequence>
      </xsd:complexType>
    </xsd:element>
    <xsd:element name="a858574739f74552b9a87a79c60fff05" ma:index="37" nillable="true" ma:taxonomy="true" ma:internalName="a858574739f74552b9a87a79c60fff05" ma:taxonomyFieldName="D1_x0020_Business_x0020_Role" ma:displayName="D1 Business Role" ma:fieldId="{a8585747-39f7-4552-b9a8-7a79c60fff05}" ma:taxonomyMulti="true" ma:sspId="ff230ced-49e3-4bbb-87bd-09c1ed00c10a" ma:termSetId="80f95381-96f0-42eb-b2b8-fd9cfe5a9e7c" ma:anchorId="00000000-0000-0000-0000-000000000000" ma:open="false" ma:isKeyword="false">
      <xsd:complexType>
        <xsd:sequence>
          <xsd:element ref="pc:Terms" minOccurs="0" maxOccurs="1"/>
        </xsd:sequence>
      </xsd:complexType>
    </xsd:element>
    <xsd:element name="b360e1b5981b4815a6dd4159db32d91a" ma:index="39" nillable="true" ma:taxonomy="true" ma:internalName="b360e1b5981b4815a6dd4159db32d91a" ma:taxonomyFieldName="D1_x0020_Hardware" ma:displayName="D1 Hardware" ma:fieldId="{b360e1b5-981b-4815-a6dd-4159db32d91a}" ma:taxonomyMulti="true" ma:sspId="ff230ced-49e3-4bbb-87bd-09c1ed00c10a" ma:termSetId="b5054085-69d4-40c6-adeb-6b26a68b7914" ma:anchorId="00000000-0000-0000-0000-000000000000" ma:open="false" ma:isKeyword="false">
      <xsd:complexType>
        <xsd:sequence>
          <xsd:element ref="pc:Terms" minOccurs="0" maxOccurs="1"/>
        </xsd:sequence>
      </xsd:complexType>
    </xsd:element>
    <xsd:element name="D1_x0020_Disposal_x0020_Trigger_x0020_Date" ma:index="40" nillable="true" ma:displayName="D1 Disposal Trigger Date" ma:internalName="D1_x0020_Disposal_x0020_Trigger_x0020_Date">
      <xsd:simpleType>
        <xsd:restriction base="dms:DateTime"/>
      </xsd:simpleType>
    </xsd:element>
    <xsd:element name="D1_x0020_Disposal_x0020_Class_x0020_ID" ma:index="41" nillable="true" ma:displayName="D1 Disposal Class ID" ma:internalName="D1_x0020_Disposal_x0020_Class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D1_x0020_Aggregation_x0020_ID" ma:index="42" nillable="true" ma:displayName="D1 Aggregation ID" ma:internalName="D1_x0020_Aggregation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e97e8a-26d6-41c2-a3d4-518d46faacc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6246e-9127-47dc-83ec-dd09249a5d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4098e0a-ddfe-4108-9a45-0535001e10ae}" ma:internalName="TaxCatchAll" ma:showField="CatchAllData" ma:web="97e97e8a-26d6-41c2-a3d4-518d46faac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F66E13-00AB-41CC-8C3A-69AC7FAB3053}">
  <ds:schemaRefs>
    <ds:schemaRef ds:uri="http://schemas.microsoft.com/sharepoint/v3/contenttype/forms"/>
  </ds:schemaRefs>
</ds:datastoreItem>
</file>

<file path=customXml/itemProps3.xml><?xml version="1.0" encoding="utf-8"?>
<ds:datastoreItem xmlns:ds="http://schemas.openxmlformats.org/officeDocument/2006/customXml" ds:itemID="{067E5A32-B50A-4AB2-BE75-87FEEE882BD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656246e-9127-47dc-83ec-dd09249a5dc8"/>
    <ds:schemaRef ds:uri="http://purl.org/dc/elements/1.1/"/>
    <ds:schemaRef ds:uri="http://schemas.microsoft.com/office/2006/metadata/properties"/>
    <ds:schemaRef ds:uri="http://schemas.microsoft.com/sharepoint/v3"/>
    <ds:schemaRef ds:uri="97e97e8a-26d6-41c2-a3d4-518d46faaccd"/>
    <ds:schemaRef ds:uri="62b0a7bf-d73b-4579-869d-3c1f43c1358a"/>
    <ds:schemaRef ds:uri="http://www.w3.org/XML/1998/namespace"/>
    <ds:schemaRef ds:uri="http://purl.org/dc/dcmitype/"/>
  </ds:schemaRefs>
</ds:datastoreItem>
</file>

<file path=customXml/itemProps4.xml><?xml version="1.0" encoding="utf-8"?>
<ds:datastoreItem xmlns:ds="http://schemas.openxmlformats.org/officeDocument/2006/customXml" ds:itemID="{2A2604D7-12A8-4E10-AAF9-4E972503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b0a7bf-d73b-4579-869d-3c1f43c1358a"/>
    <ds:schemaRef ds:uri="97e97e8a-26d6-41c2-a3d4-518d46faaccd"/>
    <ds:schemaRef ds:uri="6656246e-9127-47dc-83ec-dd09249a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3A59DC-98AF-4B85-BE63-3248C7A7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7-Amended Resolution Report Version 2.14</vt:lpstr>
    </vt:vector>
  </TitlesOfParts>
  <Company>Auckland Transport</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7-Amended Resolution Report Version 2.14</dc:title>
  <dc:creator>Liam Amundsen (AT)</dc:creator>
  <cp:lastModifiedBy>Liam Amundsen (AT)</cp:lastModifiedBy>
  <cp:revision>2</cp:revision>
  <cp:lastPrinted>2014-02-20T22:57:00Z</cp:lastPrinted>
  <dcterms:created xsi:type="dcterms:W3CDTF">2021-08-20T03:40:00Z</dcterms:created>
  <dcterms:modified xsi:type="dcterms:W3CDTF">2021-08-20T03:40:00Z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0x01010070EC6A5BCBD355489833DC7CD04EB09F</vt:lpwstr>
  </property>
  <property fmtid="{D5CDD505-2E9C-101B-9397-08002B2CF9AE}" pid="3" name="Function UM">
    <vt:lpwstr>126;#Parking and Enforcement|d2c55c96-dc64-4ac4-89e4-bf0192dbe1df</vt:lpwstr>
  </property>
  <property fmtid="{D5CDD505-2E9C-101B-9397-08002B2CF9AE}" pid="4" name="Audience - Stakeholders UM">
    <vt:lpwstr/>
  </property>
  <property fmtid="{D5CDD505-2E9C-101B-9397-08002B2CF9AE}" pid="5" name="Parking Design and Implementation">
    <vt:lpwstr>125;#Parking Resolutions|929e8053-5153-44a8-9f00-5704c940d861</vt:lpwstr>
  </property>
  <property fmtid="{D5CDD505-2E9C-101B-9397-08002B2CF9AE}" pid="6" name="_dlc_DocIdItemGuid">
    <vt:lpwstr>69d9b4a6-65f7-48b7-a356-28694edc0b0b</vt:lpwstr>
  </property>
  <property fmtid="{D5CDD505-2E9C-101B-9397-08002B2CF9AE}" pid="7" name="TaxCatchAll">
    <vt:lpwstr/>
  </property>
  <property fmtid="{D5CDD505-2E9C-101B-9397-08002B2CF9AE}" pid="8" name="RM_x0020_Context">
    <vt:lpwstr/>
  </property>
  <property fmtid="{D5CDD505-2E9C-101B-9397-08002B2CF9AE}" pid="9" name="Business_x0020_Unit">
    <vt:lpwstr/>
  </property>
  <property fmtid="{D5CDD505-2E9C-101B-9397-08002B2CF9AE}" pid="10" name="db6c96b69cbd4d5883320ccb9273f0ba">
    <vt:lpwstr/>
  </property>
  <property fmtid="{D5CDD505-2E9C-101B-9397-08002B2CF9AE}" pid="11" name="i5b5140ea7094cbf99b2202c3f85b284">
    <vt:lpwstr/>
  </property>
  <property fmtid="{D5CDD505-2E9C-101B-9397-08002B2CF9AE}" pid="12" name="URL">
    <vt:lpwstr>http://test, http://test</vt:lpwstr>
  </property>
  <property fmtid="{D5CDD505-2E9C-101B-9397-08002B2CF9AE}" pid="13" name="Business Unit">
    <vt:lpwstr>10;#Regulations and Standards|0b2a0259-6865-4913-8164-b7a73644b4c5</vt:lpwstr>
  </property>
  <property fmtid="{D5CDD505-2E9C-101B-9397-08002B2CF9AE}" pid="14" name="RM Context">
    <vt:lpwstr>1;#Internal (RM-Archive)|35a2f033-b9f4-4c32-b9ee-2e598bbeb55c</vt:lpwstr>
  </property>
  <property fmtid="{D5CDD505-2E9C-101B-9397-08002B2CF9AE}" pid="15" name="D1 Document Category">
    <vt:lpwstr/>
  </property>
  <property fmtid="{D5CDD505-2E9C-101B-9397-08002B2CF9AE}" pid="16" name="D1 Programme Project">
    <vt:lpwstr/>
  </property>
  <property fmtid="{D5CDD505-2E9C-101B-9397-08002B2CF9AE}" pid="17" name="d1Status">
    <vt:lpwstr>{"Timestamp":"2018-12-25T15:16:42.652Z","TagStatus":"Success","FieldStateList":[{"Name":"D1 Programme Project","InternalName":"D1_x005f_x0020_Programme_x005f_x0020_Project","CurrentTags":null,"NewTags":[]},{"Name":"D1 Document Category","InternalName":"D1_x005f_x0020_Docum</vt:lpwstr>
  </property>
</Properties>
</file>